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13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7E48">
        <w:rPr>
          <w:rFonts w:ascii="Times New Roman" w:hAnsi="Times New Roman" w:cs="Times New Roman"/>
          <w:sz w:val="28"/>
          <w:szCs w:val="28"/>
        </w:rPr>
        <w:t>PANEVĖŽIO MOKSLEIVIŲ NAMAI</w:t>
      </w: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7E48">
        <w:rPr>
          <w:rFonts w:ascii="Times New Roman" w:hAnsi="Times New Roman" w:cs="Times New Roman"/>
          <w:b/>
          <w:sz w:val="44"/>
          <w:szCs w:val="44"/>
        </w:rPr>
        <w:t>VEIKLOS KOKYBĖS ĮSIVERTINIMAS</w:t>
      </w: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7E48">
        <w:rPr>
          <w:rFonts w:ascii="Times New Roman" w:hAnsi="Times New Roman" w:cs="Times New Roman"/>
          <w:b/>
          <w:sz w:val="44"/>
          <w:szCs w:val="44"/>
        </w:rPr>
        <w:t>202</w:t>
      </w:r>
      <w:r w:rsidR="00B75239">
        <w:rPr>
          <w:rFonts w:ascii="Times New Roman" w:hAnsi="Times New Roman" w:cs="Times New Roman"/>
          <w:b/>
          <w:sz w:val="44"/>
          <w:szCs w:val="44"/>
        </w:rPr>
        <w:t>1</w:t>
      </w:r>
      <w:r w:rsidRPr="001F7E48">
        <w:rPr>
          <w:rFonts w:ascii="Times New Roman" w:hAnsi="Times New Roman" w:cs="Times New Roman"/>
          <w:b/>
          <w:sz w:val="44"/>
          <w:szCs w:val="44"/>
        </w:rPr>
        <w:t>-202</w:t>
      </w:r>
      <w:r w:rsidR="00B75239">
        <w:rPr>
          <w:rFonts w:ascii="Times New Roman" w:hAnsi="Times New Roman" w:cs="Times New Roman"/>
          <w:b/>
          <w:sz w:val="44"/>
          <w:szCs w:val="44"/>
        </w:rPr>
        <w:t>2</w:t>
      </w:r>
      <w:r w:rsidRPr="001F7E48">
        <w:rPr>
          <w:rFonts w:ascii="Times New Roman" w:hAnsi="Times New Roman" w:cs="Times New Roman"/>
          <w:b/>
          <w:sz w:val="44"/>
          <w:szCs w:val="44"/>
        </w:rPr>
        <w:t xml:space="preserve"> m.m.</w:t>
      </w: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  <w:r w:rsidRPr="001F7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998" w:rsidRPr="001F7E48" w:rsidRDefault="00BF0998" w:rsidP="00016D3A">
      <w:pPr>
        <w:ind w:firstLine="1296"/>
        <w:jc w:val="both"/>
        <w:rPr>
          <w:rFonts w:ascii="Times New Roman" w:hAnsi="Times New Roman" w:cs="Times New Roman"/>
        </w:rPr>
      </w:pPr>
    </w:p>
    <w:p w:rsidR="00BF0998" w:rsidRPr="001F7E48" w:rsidRDefault="00BF0998" w:rsidP="00016D3A">
      <w:pPr>
        <w:ind w:firstLine="1296"/>
        <w:jc w:val="both"/>
        <w:rPr>
          <w:rFonts w:ascii="Times New Roman" w:hAnsi="Times New Roman" w:cs="Times New Roman"/>
        </w:rPr>
      </w:pPr>
    </w:p>
    <w:p w:rsidR="00BF0998" w:rsidRPr="001F7E48" w:rsidRDefault="00BF0998" w:rsidP="00016D3A">
      <w:pPr>
        <w:ind w:firstLine="1296"/>
        <w:jc w:val="both"/>
        <w:rPr>
          <w:rFonts w:ascii="Times New Roman" w:hAnsi="Times New Roman" w:cs="Times New Roman"/>
        </w:rPr>
      </w:pPr>
    </w:p>
    <w:p w:rsidR="00BF0998" w:rsidRPr="001F7E48" w:rsidRDefault="00BF0998" w:rsidP="00016D3A">
      <w:pPr>
        <w:ind w:firstLine="1296"/>
        <w:jc w:val="both"/>
        <w:rPr>
          <w:rFonts w:ascii="Times New Roman" w:hAnsi="Times New Roman" w:cs="Times New Roman"/>
        </w:rPr>
      </w:pP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  <w:r w:rsidRPr="001F7E48">
        <w:rPr>
          <w:rFonts w:ascii="Times New Roman" w:hAnsi="Times New Roman" w:cs="Times New Roman"/>
          <w:sz w:val="28"/>
          <w:szCs w:val="28"/>
        </w:rPr>
        <w:t>Panevėžys,</w:t>
      </w:r>
    </w:p>
    <w:p w:rsidR="00BF0998" w:rsidRPr="001F7E48" w:rsidRDefault="00BF0998" w:rsidP="00BF0998">
      <w:pPr>
        <w:ind w:firstLine="1296"/>
        <w:jc w:val="center"/>
        <w:rPr>
          <w:rFonts w:ascii="Times New Roman" w:hAnsi="Times New Roman" w:cs="Times New Roman"/>
          <w:sz w:val="28"/>
          <w:szCs w:val="28"/>
        </w:rPr>
      </w:pPr>
      <w:r w:rsidRPr="001F7E48">
        <w:rPr>
          <w:rFonts w:ascii="Times New Roman" w:hAnsi="Times New Roman" w:cs="Times New Roman"/>
          <w:sz w:val="28"/>
          <w:szCs w:val="28"/>
        </w:rPr>
        <w:t>202</w:t>
      </w:r>
      <w:r w:rsidR="00B75239">
        <w:rPr>
          <w:rFonts w:ascii="Times New Roman" w:hAnsi="Times New Roman" w:cs="Times New Roman"/>
          <w:sz w:val="28"/>
          <w:szCs w:val="28"/>
        </w:rPr>
        <w:t>2</w:t>
      </w:r>
      <w:r w:rsidRPr="001F7E48">
        <w:rPr>
          <w:rFonts w:ascii="Times New Roman" w:hAnsi="Times New Roman" w:cs="Times New Roman"/>
          <w:sz w:val="28"/>
          <w:szCs w:val="28"/>
        </w:rPr>
        <w:t xml:space="preserve"> m.</w:t>
      </w:r>
    </w:p>
    <w:p w:rsidR="00BF0998" w:rsidRPr="001F7E48" w:rsidRDefault="00BF0998" w:rsidP="00016D3A">
      <w:pPr>
        <w:ind w:firstLine="1296"/>
        <w:jc w:val="both"/>
        <w:rPr>
          <w:sz w:val="28"/>
          <w:szCs w:val="28"/>
        </w:rPr>
      </w:pPr>
    </w:p>
    <w:p w:rsidR="00BF0998" w:rsidRDefault="00BF0998" w:rsidP="00016D3A">
      <w:pPr>
        <w:ind w:firstLine="1296"/>
        <w:jc w:val="both"/>
      </w:pPr>
    </w:p>
    <w:p w:rsidR="00BF0998" w:rsidRDefault="00BF0998" w:rsidP="00016D3A">
      <w:pPr>
        <w:ind w:firstLine="1296"/>
        <w:jc w:val="both"/>
      </w:pPr>
    </w:p>
    <w:p w:rsidR="00BF0998" w:rsidRDefault="00BF0998" w:rsidP="00016D3A">
      <w:pPr>
        <w:ind w:firstLine="1296"/>
        <w:jc w:val="both"/>
      </w:pPr>
    </w:p>
    <w:p w:rsidR="00BF0998" w:rsidRDefault="00BF0998" w:rsidP="00016D3A">
      <w:pPr>
        <w:ind w:firstLine="1296"/>
        <w:jc w:val="both"/>
      </w:pPr>
    </w:p>
    <w:p w:rsidR="00DE2C0C" w:rsidRDefault="00D11C2B" w:rsidP="00785E2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Veiklos kokybės įsivertinimą atliko 202</w:t>
      </w:r>
      <w:r w:rsidR="00B752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m. lapkričio </w:t>
      </w:r>
      <w:r w:rsidR="00B7523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d. direktoriaus įsakymu</w:t>
      </w:r>
      <w:r w:rsidR="000B4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Nr. V-</w:t>
      </w:r>
      <w:r w:rsidR="00B75239">
        <w:rPr>
          <w:rFonts w:ascii="Times New Roman" w:hAnsi="Times New Roman" w:cs="Times New Roman"/>
          <w:sz w:val="24"/>
          <w:szCs w:val="24"/>
        </w:rPr>
        <w:t xml:space="preserve">124 </w:t>
      </w:r>
      <w:r>
        <w:rPr>
          <w:rFonts w:ascii="Times New Roman" w:hAnsi="Times New Roman" w:cs="Times New Roman"/>
          <w:sz w:val="24"/>
          <w:szCs w:val="24"/>
        </w:rPr>
        <w:t>sudaryta darbo grupė.</w:t>
      </w:r>
      <w:r w:rsidR="000B4E41">
        <w:rPr>
          <w:rFonts w:ascii="Times New Roman" w:hAnsi="Times New Roman" w:cs="Times New Roman"/>
          <w:sz w:val="24"/>
          <w:szCs w:val="24"/>
        </w:rPr>
        <w:t xml:space="preserve"> </w:t>
      </w:r>
      <w:r w:rsidR="001F7E48" w:rsidRPr="00D11C2B">
        <w:rPr>
          <w:rFonts w:ascii="Times New Roman" w:hAnsi="Times New Roman" w:cs="Times New Roman"/>
          <w:sz w:val="24"/>
          <w:szCs w:val="24"/>
        </w:rPr>
        <w:t>Veiklos kokybės įsivertinimo grupės vadovė Dalia Šumskienė, direktoriaus pavaduotoja ugdymui, nariai: Saturnina Mažuolienė, mokytoja metodininkė; Audronė Markutienė, vyr.</w:t>
      </w:r>
      <w:r w:rsidR="0031259E">
        <w:rPr>
          <w:rFonts w:ascii="Times New Roman" w:hAnsi="Times New Roman" w:cs="Times New Roman"/>
          <w:sz w:val="24"/>
          <w:szCs w:val="24"/>
        </w:rPr>
        <w:t xml:space="preserve"> </w:t>
      </w:r>
      <w:r w:rsidR="001F7E48" w:rsidRPr="00D11C2B">
        <w:rPr>
          <w:rFonts w:ascii="Times New Roman" w:hAnsi="Times New Roman" w:cs="Times New Roman"/>
          <w:sz w:val="24"/>
          <w:szCs w:val="24"/>
        </w:rPr>
        <w:t xml:space="preserve">mokytoja; </w:t>
      </w:r>
      <w:r w:rsidR="00B75239">
        <w:rPr>
          <w:rFonts w:ascii="Times New Roman" w:hAnsi="Times New Roman" w:cs="Times New Roman"/>
          <w:sz w:val="24"/>
          <w:szCs w:val="24"/>
        </w:rPr>
        <w:t>Stela Kulbokienė</w:t>
      </w:r>
      <w:r w:rsidR="001F7E48" w:rsidRPr="00D11C2B">
        <w:rPr>
          <w:rFonts w:ascii="Times New Roman" w:hAnsi="Times New Roman" w:cs="Times New Roman"/>
          <w:sz w:val="24"/>
          <w:szCs w:val="24"/>
        </w:rPr>
        <w:t>, vyr. mokytoja.</w:t>
      </w:r>
      <w:r>
        <w:rPr>
          <w:rFonts w:ascii="Times New Roman" w:hAnsi="Times New Roman" w:cs="Times New Roman"/>
          <w:sz w:val="24"/>
          <w:szCs w:val="24"/>
        </w:rPr>
        <w:t xml:space="preserve"> Veiklos kokybės įsivertinimui pasirinkta įsivertinimo sritis</w:t>
      </w:r>
      <w:r w:rsidR="0031259E">
        <w:rPr>
          <w:rFonts w:ascii="Times New Roman" w:hAnsi="Times New Roman" w:cs="Times New Roman"/>
          <w:sz w:val="24"/>
          <w:szCs w:val="24"/>
        </w:rPr>
        <w:t xml:space="preserve">, atsižvelgiant į </w:t>
      </w:r>
      <w:r w:rsidR="00B75239">
        <w:rPr>
          <w:rFonts w:ascii="Times New Roman" w:hAnsi="Times New Roman" w:cs="Times New Roman"/>
          <w:sz w:val="24"/>
          <w:szCs w:val="24"/>
        </w:rPr>
        <w:t>2021 m. atlikto plačiojo įsivertinimo rezultatus- gerinti mokyklos kultūrą, tobulinti planavimo ir įsivertinimo procesus.</w:t>
      </w:r>
    </w:p>
    <w:p w:rsidR="00B75239" w:rsidRPr="00B75239" w:rsidRDefault="00B75239" w:rsidP="00B7523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75239">
        <w:rPr>
          <w:rFonts w:ascii="Times New Roman" w:hAnsi="Times New Roman" w:cs="Times New Roman"/>
          <w:sz w:val="24"/>
          <w:szCs w:val="24"/>
        </w:rPr>
        <w:t>Įsivertinimo sritys : 1. „Mokyklos kultūra“, 2. „Veiklos planavimas ir įsivertinimas“.</w:t>
      </w:r>
    </w:p>
    <w:p w:rsidR="008B4DEC" w:rsidRDefault="00B75239" w:rsidP="00B7523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Įsivertinimui pasirinkti rodikliai: </w:t>
      </w:r>
      <w:r w:rsidRPr="00B75239">
        <w:rPr>
          <w:rFonts w:ascii="Times New Roman" w:hAnsi="Times New Roman" w:cs="Times New Roman"/>
          <w:sz w:val="24"/>
          <w:szCs w:val="24"/>
        </w:rPr>
        <w:t xml:space="preserve">Vidinė ir išorinė komunikacija;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75239">
        <w:rPr>
          <w:rFonts w:ascii="Times New Roman" w:hAnsi="Times New Roman" w:cs="Times New Roman"/>
          <w:sz w:val="24"/>
          <w:szCs w:val="24"/>
        </w:rPr>
        <w:t>okyklos įvaizdžio kūrimas</w:t>
      </w:r>
      <w:r>
        <w:rPr>
          <w:rFonts w:ascii="Times New Roman" w:hAnsi="Times New Roman" w:cs="Times New Roman"/>
          <w:sz w:val="24"/>
          <w:szCs w:val="24"/>
        </w:rPr>
        <w:t xml:space="preserve"> (renginiai) </w:t>
      </w:r>
      <w:r w:rsidRPr="00B7523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b</w:t>
      </w:r>
      <w:r w:rsidRPr="00B75239">
        <w:rPr>
          <w:rFonts w:ascii="Times New Roman" w:hAnsi="Times New Roman" w:cs="Times New Roman"/>
          <w:sz w:val="24"/>
          <w:szCs w:val="24"/>
        </w:rPr>
        <w:t xml:space="preserve">endruomenės narių bendradarbiavimas;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2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75239">
        <w:rPr>
          <w:rFonts w:ascii="Times New Roman" w:hAnsi="Times New Roman" w:cs="Times New Roman"/>
          <w:sz w:val="24"/>
          <w:szCs w:val="24"/>
        </w:rPr>
        <w:t>okyklos veiklos planų ir NVŠ programų dermė;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B75239">
        <w:rPr>
          <w:rFonts w:ascii="Times New Roman" w:hAnsi="Times New Roman" w:cs="Times New Roman"/>
          <w:sz w:val="24"/>
          <w:szCs w:val="24"/>
        </w:rPr>
        <w:t>endruomenės įtraukimas į įsivertinimo ir mokyklos teikiamų paslaugų kokybės vertinimo procesus;</w:t>
      </w:r>
      <w:r w:rsidR="008B4DEC">
        <w:rPr>
          <w:rFonts w:ascii="Times New Roman" w:hAnsi="Times New Roman" w:cs="Times New Roman"/>
          <w:sz w:val="24"/>
          <w:szCs w:val="24"/>
        </w:rPr>
        <w:t xml:space="preserve"> b</w:t>
      </w:r>
      <w:r w:rsidRPr="00B75239">
        <w:rPr>
          <w:rFonts w:ascii="Times New Roman" w:hAnsi="Times New Roman" w:cs="Times New Roman"/>
          <w:sz w:val="24"/>
          <w:szCs w:val="24"/>
        </w:rPr>
        <w:t xml:space="preserve">endruomenės įtraukimas į mokyklos planavimo procesus. </w:t>
      </w:r>
    </w:p>
    <w:p w:rsidR="00BA34C8" w:rsidRPr="001F7E48" w:rsidRDefault="00016D3A" w:rsidP="00B7523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sz w:val="24"/>
          <w:szCs w:val="24"/>
        </w:rPr>
        <w:t>Siek</w:t>
      </w:r>
      <w:r w:rsidR="00DE2C0C">
        <w:rPr>
          <w:rFonts w:ascii="Times New Roman" w:hAnsi="Times New Roman" w:cs="Times New Roman"/>
          <w:sz w:val="24"/>
          <w:szCs w:val="24"/>
        </w:rPr>
        <w:t>iant</w:t>
      </w:r>
      <w:r w:rsidRPr="001F7E48">
        <w:rPr>
          <w:rFonts w:ascii="Times New Roman" w:hAnsi="Times New Roman" w:cs="Times New Roman"/>
          <w:sz w:val="24"/>
          <w:szCs w:val="24"/>
        </w:rPr>
        <w:t xml:space="preserve"> išsiaiškinti </w:t>
      </w:r>
      <w:r w:rsidR="00DE2C0C">
        <w:rPr>
          <w:rFonts w:ascii="Times New Roman" w:hAnsi="Times New Roman" w:cs="Times New Roman"/>
          <w:sz w:val="24"/>
          <w:szCs w:val="24"/>
        </w:rPr>
        <w:t>ar mokyklo</w:t>
      </w:r>
      <w:r w:rsidR="008B4DEC">
        <w:rPr>
          <w:rFonts w:ascii="Times New Roman" w:hAnsi="Times New Roman" w:cs="Times New Roman"/>
          <w:sz w:val="24"/>
          <w:szCs w:val="24"/>
        </w:rPr>
        <w:t>s kultūra</w:t>
      </w:r>
      <w:r w:rsidR="002D18F8">
        <w:rPr>
          <w:rFonts w:ascii="Times New Roman" w:hAnsi="Times New Roman" w:cs="Times New Roman"/>
          <w:sz w:val="24"/>
          <w:szCs w:val="24"/>
        </w:rPr>
        <w:t xml:space="preserve"> aiški , suprantama ir priimtina mokyklos bendruomenei, ar mokykloje kultūrą kuria visa bendruomenė, kiek mokyklos bendruomenė įsitraukia į planavimo ir įsivertinimo procesus, atlikta mokytojų, ir mokinių apklausa. Gauti rezultatai išanalizuoti ir panaudoti rekomendacijoms parengti. </w:t>
      </w:r>
      <w:r w:rsidR="00CC56EB" w:rsidRPr="001F7E48">
        <w:rPr>
          <w:rFonts w:ascii="Times New Roman" w:hAnsi="Times New Roman" w:cs="Times New Roman"/>
          <w:sz w:val="24"/>
          <w:szCs w:val="24"/>
        </w:rPr>
        <w:t xml:space="preserve">Į apklausos anketas atsakė </w:t>
      </w:r>
      <w:r w:rsidRPr="001F7E48">
        <w:rPr>
          <w:rFonts w:ascii="Times New Roman" w:hAnsi="Times New Roman" w:cs="Times New Roman"/>
          <w:sz w:val="24"/>
          <w:szCs w:val="24"/>
        </w:rPr>
        <w:t xml:space="preserve"> 8</w:t>
      </w:r>
      <w:r w:rsidR="002D18F8">
        <w:rPr>
          <w:rFonts w:ascii="Times New Roman" w:hAnsi="Times New Roman" w:cs="Times New Roman"/>
          <w:sz w:val="24"/>
          <w:szCs w:val="24"/>
        </w:rPr>
        <w:t>2</w:t>
      </w:r>
      <w:r w:rsidRPr="001F7E48">
        <w:rPr>
          <w:rFonts w:ascii="Times New Roman" w:hAnsi="Times New Roman" w:cs="Times New Roman"/>
          <w:sz w:val="24"/>
          <w:szCs w:val="24"/>
        </w:rPr>
        <w:t xml:space="preserve"> mokiniai </w:t>
      </w:r>
      <w:r w:rsidR="00BE20DA">
        <w:rPr>
          <w:rFonts w:ascii="Times New Roman" w:hAnsi="Times New Roman" w:cs="Times New Roman"/>
          <w:sz w:val="24"/>
          <w:szCs w:val="24"/>
        </w:rPr>
        <w:t xml:space="preserve"> (6-12 klasių) </w:t>
      </w:r>
      <w:r w:rsidRPr="001F7E48">
        <w:rPr>
          <w:rFonts w:ascii="Times New Roman" w:hAnsi="Times New Roman" w:cs="Times New Roman"/>
          <w:sz w:val="24"/>
          <w:szCs w:val="24"/>
        </w:rPr>
        <w:t xml:space="preserve">lankantys įvairius būrelius. Iš jų pirmus metus lanko </w:t>
      </w:r>
      <w:r w:rsidR="002D18F8">
        <w:rPr>
          <w:rFonts w:ascii="Times New Roman" w:hAnsi="Times New Roman" w:cs="Times New Roman"/>
          <w:sz w:val="24"/>
          <w:szCs w:val="24"/>
        </w:rPr>
        <w:t>25</w:t>
      </w:r>
      <w:r w:rsidRPr="001F7E48">
        <w:rPr>
          <w:rFonts w:ascii="Times New Roman" w:hAnsi="Times New Roman" w:cs="Times New Roman"/>
          <w:sz w:val="24"/>
          <w:szCs w:val="24"/>
        </w:rPr>
        <w:t xml:space="preserve"> mokiniai, antrus metus – </w:t>
      </w:r>
      <w:r w:rsidR="002D18F8">
        <w:rPr>
          <w:rFonts w:ascii="Times New Roman" w:hAnsi="Times New Roman" w:cs="Times New Roman"/>
          <w:sz w:val="24"/>
          <w:szCs w:val="24"/>
        </w:rPr>
        <w:t>32</w:t>
      </w:r>
      <w:r w:rsidRPr="001F7E48">
        <w:rPr>
          <w:rFonts w:ascii="Times New Roman" w:hAnsi="Times New Roman" w:cs="Times New Roman"/>
          <w:sz w:val="24"/>
          <w:szCs w:val="24"/>
        </w:rPr>
        <w:t xml:space="preserve"> mokiniai , likusieji </w:t>
      </w:r>
      <w:r w:rsidR="002D18F8">
        <w:rPr>
          <w:rFonts w:ascii="Times New Roman" w:hAnsi="Times New Roman" w:cs="Times New Roman"/>
          <w:sz w:val="24"/>
          <w:szCs w:val="24"/>
        </w:rPr>
        <w:t>25</w:t>
      </w:r>
      <w:r w:rsidRPr="001F7E48">
        <w:rPr>
          <w:rFonts w:ascii="Times New Roman" w:hAnsi="Times New Roman" w:cs="Times New Roman"/>
          <w:sz w:val="24"/>
          <w:szCs w:val="24"/>
        </w:rPr>
        <w:t xml:space="preserve"> mokiniai moksleivių namų būrelius lanko </w:t>
      </w:r>
      <w:r w:rsidR="002D18F8">
        <w:rPr>
          <w:rFonts w:ascii="Times New Roman" w:hAnsi="Times New Roman" w:cs="Times New Roman"/>
          <w:sz w:val="24"/>
          <w:szCs w:val="24"/>
        </w:rPr>
        <w:t>daugiau nei 3</w:t>
      </w:r>
      <w:r w:rsidRPr="001F7E48">
        <w:rPr>
          <w:rFonts w:ascii="Times New Roman" w:hAnsi="Times New Roman" w:cs="Times New Roman"/>
          <w:sz w:val="24"/>
          <w:szCs w:val="24"/>
        </w:rPr>
        <w:t xml:space="preserve"> metus.</w:t>
      </w:r>
      <w:r w:rsidR="00DE2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D3A" w:rsidRPr="001F7E48" w:rsidRDefault="00016D3A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sz w:val="24"/>
          <w:szCs w:val="24"/>
        </w:rPr>
        <w:t xml:space="preserve">Į klausimą „ </w:t>
      </w:r>
      <w:r w:rsidRPr="001F7E48">
        <w:rPr>
          <w:rFonts w:ascii="Times New Roman" w:hAnsi="Times New Roman" w:cs="Times New Roman"/>
          <w:b/>
          <w:sz w:val="24"/>
          <w:szCs w:val="24"/>
        </w:rPr>
        <w:t>Ar jums svarb</w:t>
      </w:r>
      <w:r w:rsidR="006A1671">
        <w:rPr>
          <w:rFonts w:ascii="Times New Roman" w:hAnsi="Times New Roman" w:cs="Times New Roman"/>
          <w:b/>
          <w:sz w:val="24"/>
          <w:szCs w:val="24"/>
        </w:rPr>
        <w:t>i</w:t>
      </w:r>
      <w:r w:rsidRPr="001F7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671">
        <w:rPr>
          <w:rFonts w:ascii="Times New Roman" w:hAnsi="Times New Roman" w:cs="Times New Roman"/>
          <w:b/>
          <w:sz w:val="24"/>
          <w:szCs w:val="24"/>
        </w:rPr>
        <w:t>Moksleivių namų kultūra</w:t>
      </w:r>
      <w:r w:rsidR="003E13C7" w:rsidRPr="001F7E48">
        <w:rPr>
          <w:rFonts w:ascii="Times New Roman" w:hAnsi="Times New Roman" w:cs="Times New Roman"/>
          <w:b/>
          <w:sz w:val="24"/>
          <w:szCs w:val="24"/>
        </w:rPr>
        <w:t>?“</w:t>
      </w:r>
      <w:r w:rsidR="003E13C7" w:rsidRPr="001F7E48">
        <w:rPr>
          <w:rFonts w:ascii="Times New Roman" w:hAnsi="Times New Roman" w:cs="Times New Roman"/>
          <w:sz w:val="24"/>
          <w:szCs w:val="24"/>
        </w:rPr>
        <w:t xml:space="preserve">  </w:t>
      </w:r>
      <w:r w:rsidR="006A1671">
        <w:rPr>
          <w:rFonts w:ascii="Times New Roman" w:hAnsi="Times New Roman" w:cs="Times New Roman"/>
          <w:sz w:val="24"/>
          <w:szCs w:val="24"/>
        </w:rPr>
        <w:t>89</w:t>
      </w:r>
      <w:r w:rsidR="001F22CE" w:rsidRPr="001F7E48">
        <w:rPr>
          <w:rFonts w:ascii="Times New Roman" w:hAnsi="Times New Roman" w:cs="Times New Roman"/>
          <w:sz w:val="24"/>
          <w:szCs w:val="24"/>
        </w:rPr>
        <w:t xml:space="preserve"> proc. visų atsakiusiųjų mokinių</w:t>
      </w:r>
      <w:r w:rsidR="003E13C7" w:rsidRPr="001F7E48">
        <w:rPr>
          <w:rFonts w:ascii="Times New Roman" w:hAnsi="Times New Roman" w:cs="Times New Roman"/>
          <w:sz w:val="24"/>
          <w:szCs w:val="24"/>
        </w:rPr>
        <w:t xml:space="preserve"> atsakė, kad jiems yra svarbu, o </w:t>
      </w:r>
      <w:r w:rsidR="006A1671">
        <w:rPr>
          <w:rFonts w:ascii="Times New Roman" w:hAnsi="Times New Roman" w:cs="Times New Roman"/>
          <w:sz w:val="24"/>
          <w:szCs w:val="24"/>
        </w:rPr>
        <w:t>1</w:t>
      </w:r>
      <w:r w:rsidR="001F22CE" w:rsidRPr="001F7E48">
        <w:rPr>
          <w:rFonts w:ascii="Times New Roman" w:hAnsi="Times New Roman" w:cs="Times New Roman"/>
          <w:sz w:val="24"/>
          <w:szCs w:val="24"/>
        </w:rPr>
        <w:t>1 proc. mokin</w:t>
      </w:r>
      <w:r w:rsidR="003E13C7" w:rsidRPr="001F7E48">
        <w:rPr>
          <w:rFonts w:ascii="Times New Roman" w:hAnsi="Times New Roman" w:cs="Times New Roman"/>
          <w:sz w:val="24"/>
          <w:szCs w:val="24"/>
        </w:rPr>
        <w:t>i</w:t>
      </w:r>
      <w:r w:rsidR="001F22CE" w:rsidRPr="001F7E48">
        <w:rPr>
          <w:rFonts w:ascii="Times New Roman" w:hAnsi="Times New Roman" w:cs="Times New Roman"/>
          <w:sz w:val="24"/>
          <w:szCs w:val="24"/>
        </w:rPr>
        <w:t>ų</w:t>
      </w:r>
      <w:r w:rsidR="003E13C7" w:rsidRPr="001F7E48">
        <w:rPr>
          <w:rFonts w:ascii="Times New Roman" w:hAnsi="Times New Roman" w:cs="Times New Roman"/>
          <w:sz w:val="24"/>
          <w:szCs w:val="24"/>
        </w:rPr>
        <w:t xml:space="preserve"> nurodė, kad </w:t>
      </w:r>
      <w:r w:rsidR="006A1671">
        <w:rPr>
          <w:rFonts w:ascii="Times New Roman" w:hAnsi="Times New Roman" w:cs="Times New Roman"/>
          <w:sz w:val="24"/>
          <w:szCs w:val="24"/>
        </w:rPr>
        <w:t>nežino arba neturi nuomonės šiuo klausimu</w:t>
      </w:r>
      <w:r w:rsidR="003E13C7" w:rsidRPr="001F7E48">
        <w:rPr>
          <w:rFonts w:ascii="Times New Roman" w:hAnsi="Times New Roman" w:cs="Times New Roman"/>
          <w:sz w:val="24"/>
          <w:szCs w:val="24"/>
        </w:rPr>
        <w:t>.</w:t>
      </w:r>
    </w:p>
    <w:p w:rsidR="005D4E84" w:rsidRDefault="005D4E84" w:rsidP="00016D3A">
      <w:pPr>
        <w:ind w:firstLine="1296"/>
        <w:jc w:val="both"/>
      </w:pPr>
    </w:p>
    <w:p w:rsidR="005D4E84" w:rsidRDefault="006A1671" w:rsidP="00016D3A">
      <w:pPr>
        <w:ind w:firstLine="1296"/>
        <w:jc w:val="both"/>
      </w:pPr>
      <w:r>
        <w:rPr>
          <w:noProof/>
          <w:lang w:eastAsia="lt-LT"/>
        </w:rPr>
        <w:drawing>
          <wp:inline distT="0" distB="0" distL="0" distR="0" wp14:anchorId="7BA0B357">
            <wp:extent cx="3084830" cy="2292350"/>
            <wp:effectExtent l="0" t="0" r="1270" b="0"/>
            <wp:docPr id="26" name="Paveikslėli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E84" w:rsidRDefault="005D4E84" w:rsidP="00016D3A">
      <w:pPr>
        <w:ind w:firstLine="1296"/>
        <w:jc w:val="both"/>
      </w:pPr>
    </w:p>
    <w:p w:rsidR="005D4E84" w:rsidRDefault="005D4E84" w:rsidP="00016D3A">
      <w:pPr>
        <w:ind w:firstLine="1296"/>
        <w:jc w:val="both"/>
      </w:pPr>
    </w:p>
    <w:p w:rsidR="0041313D" w:rsidRDefault="003E13C7" w:rsidP="001F7E48">
      <w:pPr>
        <w:jc w:val="both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sz w:val="24"/>
          <w:szCs w:val="24"/>
        </w:rPr>
        <w:t>Atsakydami į klausimą „</w:t>
      </w:r>
      <w:r w:rsidR="006A1671">
        <w:rPr>
          <w:rFonts w:ascii="Times New Roman" w:hAnsi="Times New Roman" w:cs="Times New Roman"/>
          <w:b/>
          <w:sz w:val="24"/>
          <w:szCs w:val="24"/>
        </w:rPr>
        <w:t>Ar žinote mokyklos socialinius partnerius, bendradarbiavimo veiklas</w:t>
      </w:r>
      <w:r w:rsidRPr="001F7E48">
        <w:rPr>
          <w:rFonts w:ascii="Times New Roman" w:hAnsi="Times New Roman" w:cs="Times New Roman"/>
          <w:b/>
          <w:sz w:val="24"/>
          <w:szCs w:val="24"/>
        </w:rPr>
        <w:t>?</w:t>
      </w:r>
      <w:r w:rsidRPr="001F7E48">
        <w:rPr>
          <w:rFonts w:ascii="Times New Roman" w:hAnsi="Times New Roman" w:cs="Times New Roman"/>
          <w:sz w:val="24"/>
          <w:szCs w:val="24"/>
        </w:rPr>
        <w:t>“</w:t>
      </w:r>
      <w:r w:rsidR="007C25F5" w:rsidRPr="001F7E48">
        <w:rPr>
          <w:rFonts w:ascii="Times New Roman" w:hAnsi="Times New Roman" w:cs="Times New Roman"/>
          <w:sz w:val="24"/>
          <w:szCs w:val="24"/>
        </w:rPr>
        <w:t xml:space="preserve"> atsakymai pasiskirstė taip: </w:t>
      </w:r>
      <w:r w:rsidR="006A1671">
        <w:rPr>
          <w:rFonts w:ascii="Times New Roman" w:hAnsi="Times New Roman" w:cs="Times New Roman"/>
          <w:sz w:val="24"/>
          <w:szCs w:val="24"/>
        </w:rPr>
        <w:t xml:space="preserve">69 </w:t>
      </w:r>
      <w:r w:rsidR="007C25F5" w:rsidRPr="001F7E48">
        <w:rPr>
          <w:rFonts w:ascii="Times New Roman" w:hAnsi="Times New Roman" w:cs="Times New Roman"/>
          <w:sz w:val="24"/>
          <w:szCs w:val="24"/>
        </w:rPr>
        <w:t>proc.</w:t>
      </w:r>
      <w:r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5012D3">
        <w:rPr>
          <w:rFonts w:ascii="Times New Roman" w:hAnsi="Times New Roman" w:cs="Times New Roman"/>
          <w:sz w:val="24"/>
          <w:szCs w:val="24"/>
        </w:rPr>
        <w:t xml:space="preserve">apklausoje dalyvavusių </w:t>
      </w:r>
      <w:r w:rsidRPr="001F7E48">
        <w:rPr>
          <w:rFonts w:ascii="Times New Roman" w:hAnsi="Times New Roman" w:cs="Times New Roman"/>
          <w:sz w:val="24"/>
          <w:szCs w:val="24"/>
        </w:rPr>
        <w:t xml:space="preserve">mokinių </w:t>
      </w:r>
      <w:r w:rsidR="005012D3">
        <w:rPr>
          <w:rFonts w:ascii="Times New Roman" w:hAnsi="Times New Roman" w:cs="Times New Roman"/>
          <w:sz w:val="24"/>
          <w:szCs w:val="24"/>
        </w:rPr>
        <w:t xml:space="preserve">pasirinko atsakymą, kad žino mokykloje organizuojamas bendras veiklas su socialiniais partneriais (pasirodymai bibliotekose, </w:t>
      </w:r>
      <w:r w:rsidR="005012D3">
        <w:rPr>
          <w:rFonts w:ascii="Times New Roman" w:hAnsi="Times New Roman" w:cs="Times New Roman"/>
          <w:sz w:val="24"/>
          <w:szCs w:val="24"/>
        </w:rPr>
        <w:lastRenderedPageBreak/>
        <w:t xml:space="preserve">mokyklose, kitose kultūros įstaigose, stovyklos ), </w:t>
      </w:r>
      <w:r w:rsidR="007C25F5" w:rsidRPr="001F7E48">
        <w:rPr>
          <w:rFonts w:ascii="Times New Roman" w:hAnsi="Times New Roman" w:cs="Times New Roman"/>
          <w:sz w:val="24"/>
          <w:szCs w:val="24"/>
        </w:rPr>
        <w:t>3</w:t>
      </w:r>
      <w:r w:rsidR="005012D3">
        <w:rPr>
          <w:rFonts w:ascii="Times New Roman" w:hAnsi="Times New Roman" w:cs="Times New Roman"/>
          <w:sz w:val="24"/>
          <w:szCs w:val="24"/>
        </w:rPr>
        <w:t>1</w:t>
      </w:r>
      <w:r w:rsidR="007C25F5" w:rsidRPr="001F7E48">
        <w:rPr>
          <w:rFonts w:ascii="Times New Roman" w:hAnsi="Times New Roman" w:cs="Times New Roman"/>
          <w:sz w:val="24"/>
          <w:szCs w:val="24"/>
        </w:rPr>
        <w:t xml:space="preserve"> proc. mokinių</w:t>
      </w:r>
      <w:r w:rsidRPr="001F7E48">
        <w:rPr>
          <w:rFonts w:ascii="Times New Roman" w:hAnsi="Times New Roman" w:cs="Times New Roman"/>
          <w:sz w:val="24"/>
          <w:szCs w:val="24"/>
        </w:rPr>
        <w:t xml:space="preserve"> nurodė atsakymą</w:t>
      </w:r>
      <w:r w:rsidR="005012D3">
        <w:rPr>
          <w:rFonts w:ascii="Times New Roman" w:hAnsi="Times New Roman" w:cs="Times New Roman"/>
          <w:sz w:val="24"/>
          <w:szCs w:val="24"/>
        </w:rPr>
        <w:t xml:space="preserve">, kad nežino </w:t>
      </w:r>
      <w:r w:rsidR="0041313D">
        <w:rPr>
          <w:rFonts w:ascii="Times New Roman" w:hAnsi="Times New Roman" w:cs="Times New Roman"/>
          <w:sz w:val="24"/>
          <w:szCs w:val="24"/>
        </w:rPr>
        <w:t xml:space="preserve">mokyklos veiklų, bendrų su socialiniais partneriais. </w:t>
      </w:r>
    </w:p>
    <w:p w:rsidR="0041313D" w:rsidRDefault="0041313D" w:rsidP="001F7E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13C7" w:rsidRDefault="0041313D" w:rsidP="001F7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0583D8F" wp14:editId="543E56CA">
            <wp:extent cx="3200400" cy="2011680"/>
            <wp:effectExtent l="0" t="0" r="0" b="7620"/>
            <wp:docPr id="28" name="Paveikslėli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671" w:rsidRPr="001F7E48" w:rsidRDefault="006A1671" w:rsidP="001F7E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034" w:rsidRPr="001F7E48" w:rsidRDefault="005A42E3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sz w:val="24"/>
          <w:szCs w:val="24"/>
        </w:rPr>
        <w:t>3. klausimas „</w:t>
      </w:r>
      <w:r w:rsidR="00906526">
        <w:rPr>
          <w:rFonts w:ascii="Times New Roman" w:hAnsi="Times New Roman" w:cs="Times New Roman"/>
          <w:b/>
          <w:sz w:val="24"/>
          <w:szCs w:val="24"/>
        </w:rPr>
        <w:t>Ar</w:t>
      </w:r>
      <w:r w:rsidR="009D164D" w:rsidRPr="000B57AF">
        <w:rPr>
          <w:rFonts w:ascii="Times New Roman" w:hAnsi="Times New Roman" w:cs="Times New Roman"/>
          <w:b/>
          <w:sz w:val="24"/>
          <w:szCs w:val="24"/>
        </w:rPr>
        <w:t xml:space="preserve"> keičiatės patyrimu</w:t>
      </w:r>
      <w:r w:rsidR="000B57AF" w:rsidRPr="000B5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526">
        <w:rPr>
          <w:rFonts w:ascii="Times New Roman" w:hAnsi="Times New Roman" w:cs="Times New Roman"/>
          <w:b/>
          <w:sz w:val="24"/>
          <w:szCs w:val="24"/>
        </w:rPr>
        <w:t>su kitais mokyklos bendruomenės nariais</w:t>
      </w:r>
      <w:r w:rsidR="000B57AF" w:rsidRPr="000B57AF">
        <w:rPr>
          <w:rFonts w:ascii="Times New Roman" w:hAnsi="Times New Roman" w:cs="Times New Roman"/>
          <w:b/>
          <w:sz w:val="24"/>
          <w:szCs w:val="24"/>
        </w:rPr>
        <w:t xml:space="preserve"> (renginiai, pasiekimų demonstravimas ir t.t.)</w:t>
      </w:r>
      <w:r w:rsidR="00881034" w:rsidRPr="000B57AF">
        <w:rPr>
          <w:rFonts w:ascii="Times New Roman" w:hAnsi="Times New Roman" w:cs="Times New Roman"/>
          <w:b/>
          <w:sz w:val="24"/>
          <w:szCs w:val="24"/>
        </w:rPr>
        <w:t>?</w:t>
      </w:r>
      <w:r w:rsidRPr="000B57AF">
        <w:rPr>
          <w:rFonts w:ascii="Times New Roman" w:hAnsi="Times New Roman" w:cs="Times New Roman"/>
          <w:b/>
          <w:sz w:val="24"/>
          <w:szCs w:val="24"/>
        </w:rPr>
        <w:t>“</w:t>
      </w:r>
      <w:r w:rsidR="009065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6526" w:rsidRPr="0041313D">
        <w:rPr>
          <w:rFonts w:ascii="Times New Roman" w:hAnsi="Times New Roman" w:cs="Times New Roman"/>
          <w:sz w:val="24"/>
          <w:szCs w:val="24"/>
        </w:rPr>
        <w:t>28 proc. apklaustųjų atsakė, kad keičiasi patyrimu su kitais mokyklos bendruomenės nariais įvairiomis formomis</w:t>
      </w:r>
      <w:r w:rsidR="0041313D">
        <w:rPr>
          <w:rFonts w:ascii="Times New Roman" w:hAnsi="Times New Roman" w:cs="Times New Roman"/>
          <w:sz w:val="24"/>
          <w:szCs w:val="24"/>
        </w:rPr>
        <w:t xml:space="preserve"> ir kaip dažniausiai naudojamą formą, išskyrė savo pasiekimų demonstravimą įvairiais lygiais. 64 proc. apklaustųjų teigia, kad nesidalina patyrimu , įgytomis ar turimomis kompetencijomis su kitais mokyklos bendruomenės nariais. </w:t>
      </w:r>
      <w:r w:rsidR="00881034" w:rsidRPr="001F7E48">
        <w:rPr>
          <w:rFonts w:ascii="Times New Roman" w:hAnsi="Times New Roman" w:cs="Times New Roman"/>
          <w:sz w:val="24"/>
          <w:szCs w:val="24"/>
        </w:rPr>
        <w:t xml:space="preserve">  </w:t>
      </w:r>
      <w:r w:rsidR="0041313D">
        <w:rPr>
          <w:rFonts w:ascii="Times New Roman" w:hAnsi="Times New Roman" w:cs="Times New Roman"/>
          <w:sz w:val="24"/>
          <w:szCs w:val="24"/>
        </w:rPr>
        <w:t>8 proc. mokinių neturi nuomonės šiuo klausimu.</w:t>
      </w:r>
    </w:p>
    <w:p w:rsidR="005A42E3" w:rsidRPr="001F7E48" w:rsidRDefault="0041313D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66432" behindDoc="0" locked="0" layoutInCell="1" allowOverlap="1" wp14:anchorId="2D75DE38" wp14:editId="1DDADEB7">
            <wp:simplePos x="0" y="0"/>
            <wp:positionH relativeFrom="column">
              <wp:posOffset>2705100</wp:posOffset>
            </wp:positionH>
            <wp:positionV relativeFrom="paragraph">
              <wp:posOffset>13970</wp:posOffset>
            </wp:positionV>
            <wp:extent cx="3219450" cy="1882775"/>
            <wp:effectExtent l="0" t="0" r="0" b="3175"/>
            <wp:wrapSquare wrapText="bothSides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E3" w:rsidRPr="001F7E48" w:rsidRDefault="005A42E3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5A42E3" w:rsidRPr="001F7E48" w:rsidRDefault="005A42E3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5D08C1" w:rsidRDefault="005D08C1" w:rsidP="00016D3A">
      <w:pPr>
        <w:ind w:firstLine="1296"/>
        <w:jc w:val="both"/>
      </w:pPr>
    </w:p>
    <w:p w:rsidR="005D08C1" w:rsidRDefault="005D08C1" w:rsidP="00016D3A">
      <w:pPr>
        <w:ind w:firstLine="1296"/>
        <w:jc w:val="both"/>
      </w:pPr>
    </w:p>
    <w:p w:rsidR="005D08C1" w:rsidRDefault="005D08C1" w:rsidP="00016D3A">
      <w:pPr>
        <w:ind w:firstLine="1296"/>
        <w:jc w:val="both"/>
      </w:pPr>
    </w:p>
    <w:p w:rsidR="00B34F00" w:rsidRDefault="005A42E3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t>4.</w:t>
      </w:r>
      <w:r w:rsidR="00765C9B">
        <w:t xml:space="preserve"> </w:t>
      </w:r>
      <w:r w:rsidR="00765C9B" w:rsidRPr="00765C9B">
        <w:rPr>
          <w:rFonts w:ascii="Times New Roman" w:hAnsi="Times New Roman" w:cs="Times New Roman"/>
          <w:sz w:val="24"/>
          <w:szCs w:val="24"/>
        </w:rPr>
        <w:t>Į klausimą</w:t>
      </w:r>
      <w:r>
        <w:t xml:space="preserve"> </w:t>
      </w:r>
      <w:r w:rsidR="00D30AEA">
        <w:t>„</w:t>
      </w:r>
      <w:r w:rsidR="00B34F00" w:rsidRPr="001F7E48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0B57AF">
        <w:rPr>
          <w:rFonts w:ascii="Times New Roman" w:hAnsi="Times New Roman" w:cs="Times New Roman"/>
          <w:b/>
          <w:sz w:val="24"/>
          <w:szCs w:val="24"/>
        </w:rPr>
        <w:t xml:space="preserve">tenkina mokyklos </w:t>
      </w:r>
      <w:r w:rsidR="00765C9B">
        <w:rPr>
          <w:rFonts w:ascii="Times New Roman" w:hAnsi="Times New Roman" w:cs="Times New Roman"/>
          <w:b/>
          <w:sz w:val="24"/>
          <w:szCs w:val="24"/>
        </w:rPr>
        <w:t>vidaus edukacinės</w:t>
      </w:r>
      <w:r w:rsidR="000B57AF">
        <w:rPr>
          <w:rFonts w:ascii="Times New Roman" w:hAnsi="Times New Roman" w:cs="Times New Roman"/>
          <w:b/>
          <w:sz w:val="24"/>
          <w:szCs w:val="24"/>
        </w:rPr>
        <w:t xml:space="preserve"> aplinkos</w:t>
      </w:r>
      <w:r w:rsidR="00B34F00" w:rsidRPr="001F7E48">
        <w:rPr>
          <w:rFonts w:ascii="Times New Roman" w:hAnsi="Times New Roman" w:cs="Times New Roman"/>
          <w:b/>
          <w:sz w:val="24"/>
          <w:szCs w:val="24"/>
        </w:rPr>
        <w:t>?</w:t>
      </w:r>
      <w:r w:rsidR="00D30AEA" w:rsidRPr="001F7E48">
        <w:rPr>
          <w:rFonts w:ascii="Times New Roman" w:hAnsi="Times New Roman" w:cs="Times New Roman"/>
          <w:b/>
          <w:sz w:val="24"/>
          <w:szCs w:val="24"/>
        </w:rPr>
        <w:t>“</w:t>
      </w:r>
      <w:r w:rsidR="00B34F00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765C9B">
        <w:rPr>
          <w:rFonts w:ascii="Times New Roman" w:hAnsi="Times New Roman" w:cs="Times New Roman"/>
          <w:sz w:val="24"/>
          <w:szCs w:val="24"/>
        </w:rPr>
        <w:t>net 98 proc. mokinių atsakė teigiamai</w:t>
      </w:r>
      <w:r w:rsidR="00B34F00" w:rsidRPr="001F7E48">
        <w:rPr>
          <w:rFonts w:ascii="Times New Roman" w:hAnsi="Times New Roman" w:cs="Times New Roman"/>
          <w:sz w:val="24"/>
          <w:szCs w:val="24"/>
        </w:rPr>
        <w:t xml:space="preserve"> ir </w:t>
      </w:r>
      <w:r w:rsidR="00765C9B">
        <w:rPr>
          <w:rFonts w:ascii="Times New Roman" w:hAnsi="Times New Roman" w:cs="Times New Roman"/>
          <w:sz w:val="24"/>
          <w:szCs w:val="24"/>
        </w:rPr>
        <w:t xml:space="preserve">tik 2 proc. mokinių norėtų tobulinti edukacines erdves, nurodę IT naudojimą kabinetuose ir ugdymo procese.   </w:t>
      </w:r>
      <w:r w:rsidR="00765C9B" w:rsidRPr="001F7E48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70528" behindDoc="0" locked="0" layoutInCell="1" allowOverlap="1" wp14:anchorId="61185618" wp14:editId="7DABC011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2739390" cy="2171700"/>
            <wp:effectExtent l="0" t="0" r="3810" b="0"/>
            <wp:wrapSquare wrapText="bothSides"/>
            <wp:docPr id="29" name="Paveikslėli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EA" w:rsidRPr="001F7E48" w:rsidRDefault="00D30AEA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D30AEA" w:rsidRDefault="00D30AEA" w:rsidP="00016D3A">
      <w:pPr>
        <w:ind w:firstLine="1296"/>
        <w:jc w:val="both"/>
      </w:pPr>
    </w:p>
    <w:p w:rsidR="00D30AEA" w:rsidRDefault="00D30AEA" w:rsidP="00016D3A">
      <w:pPr>
        <w:ind w:firstLine="1296"/>
        <w:jc w:val="both"/>
      </w:pPr>
    </w:p>
    <w:p w:rsidR="001E39FA" w:rsidRPr="001F7E48" w:rsidRDefault="001E39FA" w:rsidP="005D08C1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anchor distT="0" distB="0" distL="114300" distR="114300" simplePos="0" relativeHeight="251658240" behindDoc="0" locked="0" layoutInCell="1" allowOverlap="1" wp14:anchorId="78C9BC46" wp14:editId="6E48B027">
            <wp:simplePos x="0" y="0"/>
            <wp:positionH relativeFrom="column">
              <wp:posOffset>3024505</wp:posOffset>
            </wp:positionH>
            <wp:positionV relativeFrom="paragraph">
              <wp:posOffset>499745</wp:posOffset>
            </wp:positionV>
            <wp:extent cx="3267075" cy="2308860"/>
            <wp:effectExtent l="0" t="0" r="9525" b="0"/>
            <wp:wrapSquare wrapText="bothSides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782" w:rsidRPr="001F7E48">
        <w:rPr>
          <w:rFonts w:ascii="Times New Roman" w:hAnsi="Times New Roman" w:cs="Times New Roman"/>
          <w:sz w:val="24"/>
          <w:szCs w:val="24"/>
        </w:rPr>
        <w:t xml:space="preserve">5. </w:t>
      </w:r>
      <w:r w:rsidR="00AE0782" w:rsidRPr="001F7E48">
        <w:rPr>
          <w:rFonts w:ascii="Times New Roman" w:hAnsi="Times New Roman" w:cs="Times New Roman"/>
          <w:b/>
          <w:sz w:val="24"/>
          <w:szCs w:val="24"/>
        </w:rPr>
        <w:t>„</w:t>
      </w:r>
      <w:r w:rsidR="000B57AF">
        <w:rPr>
          <w:rFonts w:ascii="Times New Roman" w:hAnsi="Times New Roman" w:cs="Times New Roman"/>
          <w:b/>
          <w:sz w:val="24"/>
          <w:szCs w:val="24"/>
        </w:rPr>
        <w:t>Ar aktyviai dalyvaujate mokyklos tradiciniuose renginiuose</w:t>
      </w:r>
      <w:r w:rsidR="0083055B" w:rsidRPr="001F7E48">
        <w:rPr>
          <w:rFonts w:ascii="Times New Roman" w:hAnsi="Times New Roman" w:cs="Times New Roman"/>
          <w:b/>
          <w:sz w:val="24"/>
          <w:szCs w:val="24"/>
        </w:rPr>
        <w:t>?</w:t>
      </w:r>
      <w:r w:rsidR="00AE0782" w:rsidRPr="001F7E48">
        <w:rPr>
          <w:rFonts w:ascii="Times New Roman" w:hAnsi="Times New Roman" w:cs="Times New Roman"/>
          <w:b/>
          <w:sz w:val="24"/>
          <w:szCs w:val="24"/>
        </w:rPr>
        <w:t>“</w:t>
      </w:r>
      <w:r w:rsidR="0083055B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CD0E38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F1770D">
        <w:rPr>
          <w:rFonts w:ascii="Times New Roman" w:hAnsi="Times New Roman" w:cs="Times New Roman"/>
          <w:sz w:val="24"/>
          <w:szCs w:val="24"/>
        </w:rPr>
        <w:t>6 proc. apklaustųjų mokinių atsakė, kad dalyvauja mokyklos renginiuose, 14 proc. mokinių dalyvauja renginiuose d</w:t>
      </w:r>
      <w:r w:rsidR="00CD3ABF">
        <w:rPr>
          <w:rFonts w:ascii="Times New Roman" w:hAnsi="Times New Roman" w:cs="Times New Roman"/>
          <w:sz w:val="24"/>
          <w:szCs w:val="24"/>
        </w:rPr>
        <w:t>augiau</w:t>
      </w:r>
      <w:r w:rsidR="00F1770D">
        <w:rPr>
          <w:rFonts w:ascii="Times New Roman" w:hAnsi="Times New Roman" w:cs="Times New Roman"/>
          <w:sz w:val="24"/>
          <w:szCs w:val="24"/>
        </w:rPr>
        <w:t xml:space="preserve"> kaip</w:t>
      </w:r>
      <w:r w:rsidR="00CD3ABF">
        <w:rPr>
          <w:rFonts w:ascii="Times New Roman" w:hAnsi="Times New Roman" w:cs="Times New Roman"/>
          <w:sz w:val="24"/>
          <w:szCs w:val="24"/>
        </w:rPr>
        <w:t xml:space="preserve"> stebėtojas, nei dalyvis</w:t>
      </w:r>
      <w:r w:rsidR="00F1770D">
        <w:rPr>
          <w:rFonts w:ascii="Times New Roman" w:hAnsi="Times New Roman" w:cs="Times New Roman"/>
          <w:sz w:val="24"/>
          <w:szCs w:val="24"/>
        </w:rPr>
        <w:t xml:space="preserve">. </w:t>
      </w:r>
      <w:r w:rsidR="0083055B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CD3ABF">
        <w:rPr>
          <w:rFonts w:ascii="Times New Roman" w:hAnsi="Times New Roman" w:cs="Times New Roman"/>
          <w:sz w:val="24"/>
          <w:szCs w:val="24"/>
        </w:rPr>
        <w:t>Nedalyvauj</w:t>
      </w:r>
      <w:r w:rsidR="00F1770D">
        <w:rPr>
          <w:rFonts w:ascii="Times New Roman" w:hAnsi="Times New Roman" w:cs="Times New Roman"/>
          <w:sz w:val="24"/>
          <w:szCs w:val="24"/>
        </w:rPr>
        <w:t>a</w:t>
      </w:r>
      <w:r w:rsidR="00CD3ABF">
        <w:rPr>
          <w:rFonts w:ascii="Times New Roman" w:hAnsi="Times New Roman" w:cs="Times New Roman"/>
          <w:sz w:val="24"/>
          <w:szCs w:val="24"/>
        </w:rPr>
        <w:t xml:space="preserve"> mokyklos renginiuose</w:t>
      </w:r>
      <w:r w:rsidR="0083055B" w:rsidRPr="001F7E48">
        <w:rPr>
          <w:rFonts w:ascii="Times New Roman" w:hAnsi="Times New Roman" w:cs="Times New Roman"/>
          <w:sz w:val="24"/>
          <w:szCs w:val="24"/>
        </w:rPr>
        <w:t xml:space="preserve"> –</w:t>
      </w:r>
      <w:r w:rsidR="00AE0782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Pr="001F7E48">
        <w:rPr>
          <w:rFonts w:ascii="Times New Roman" w:hAnsi="Times New Roman" w:cs="Times New Roman"/>
          <w:sz w:val="24"/>
          <w:szCs w:val="24"/>
        </w:rPr>
        <w:t>58 proc.</w:t>
      </w:r>
      <w:r w:rsidR="0083055B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Pr="001F7E48">
        <w:rPr>
          <w:rFonts w:ascii="Times New Roman" w:hAnsi="Times New Roman" w:cs="Times New Roman"/>
          <w:sz w:val="24"/>
          <w:szCs w:val="24"/>
        </w:rPr>
        <w:t>mokinių</w:t>
      </w:r>
      <w:r w:rsidR="00CD3ABF">
        <w:rPr>
          <w:rFonts w:ascii="Times New Roman" w:hAnsi="Times New Roman" w:cs="Times New Roman"/>
          <w:sz w:val="24"/>
          <w:szCs w:val="24"/>
        </w:rPr>
        <w:t>,</w:t>
      </w:r>
      <w:r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83055B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Pr="001F7E48">
        <w:rPr>
          <w:rFonts w:ascii="Times New Roman" w:hAnsi="Times New Roman" w:cs="Times New Roman"/>
          <w:sz w:val="24"/>
          <w:szCs w:val="24"/>
        </w:rPr>
        <w:t>22 proc.</w:t>
      </w:r>
      <w:r w:rsidR="0083055B" w:rsidRPr="001F7E48">
        <w:rPr>
          <w:rFonts w:ascii="Times New Roman" w:hAnsi="Times New Roman" w:cs="Times New Roman"/>
          <w:sz w:val="24"/>
          <w:szCs w:val="24"/>
        </w:rPr>
        <w:t xml:space="preserve"> mokinių </w:t>
      </w:r>
      <w:r w:rsidR="00CD3ABF">
        <w:rPr>
          <w:rFonts w:ascii="Times New Roman" w:hAnsi="Times New Roman" w:cs="Times New Roman"/>
          <w:sz w:val="24"/>
          <w:szCs w:val="24"/>
        </w:rPr>
        <w:t>dalyvauja su grupe kitų įstaigų organizuojamuose renginiuose su įvairiais pasirodymais, pristatančiais būrelio pasiekimus.</w:t>
      </w:r>
    </w:p>
    <w:p w:rsidR="0083055B" w:rsidRDefault="0083055B" w:rsidP="00016D3A">
      <w:pPr>
        <w:ind w:firstLine="1296"/>
        <w:jc w:val="both"/>
      </w:pPr>
    </w:p>
    <w:p w:rsidR="001E39FA" w:rsidRDefault="001E39FA" w:rsidP="00016D3A">
      <w:pPr>
        <w:ind w:firstLine="1296"/>
        <w:jc w:val="both"/>
      </w:pPr>
    </w:p>
    <w:p w:rsidR="00DE2C0C" w:rsidRDefault="00DE2C0C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B34F00" w:rsidRDefault="005D4E84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sz w:val="24"/>
          <w:szCs w:val="24"/>
        </w:rPr>
        <w:t>6. „</w:t>
      </w:r>
      <w:r w:rsidR="0083055B" w:rsidRPr="001F7E48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0B57AF">
        <w:rPr>
          <w:rFonts w:ascii="Times New Roman" w:hAnsi="Times New Roman" w:cs="Times New Roman"/>
          <w:b/>
          <w:sz w:val="24"/>
          <w:szCs w:val="24"/>
        </w:rPr>
        <w:t>naudojatės mokyklos internetine svetaine</w:t>
      </w:r>
      <w:r w:rsidR="00F1770D">
        <w:rPr>
          <w:rFonts w:ascii="Times New Roman" w:hAnsi="Times New Roman" w:cs="Times New Roman"/>
          <w:b/>
          <w:sz w:val="24"/>
          <w:szCs w:val="24"/>
        </w:rPr>
        <w:t>, Facebook paskyra</w:t>
      </w:r>
      <w:r w:rsidR="0083055B" w:rsidRPr="001F7E48">
        <w:rPr>
          <w:rFonts w:ascii="Times New Roman" w:hAnsi="Times New Roman" w:cs="Times New Roman"/>
          <w:b/>
          <w:sz w:val="24"/>
          <w:szCs w:val="24"/>
        </w:rPr>
        <w:t>?</w:t>
      </w:r>
      <w:r w:rsidRPr="001F7E48">
        <w:rPr>
          <w:rFonts w:ascii="Times New Roman" w:hAnsi="Times New Roman" w:cs="Times New Roman"/>
          <w:sz w:val="24"/>
          <w:szCs w:val="24"/>
        </w:rPr>
        <w:t>“</w:t>
      </w:r>
      <w:r w:rsidR="0083055B" w:rsidRPr="001F7E48">
        <w:rPr>
          <w:rFonts w:ascii="Times New Roman" w:hAnsi="Times New Roman" w:cs="Times New Roman"/>
          <w:sz w:val="24"/>
          <w:szCs w:val="24"/>
        </w:rPr>
        <w:t xml:space="preserve">  Visi  mokiniai pažymėjo atsakymą „Taip“.</w:t>
      </w:r>
      <w:r w:rsidR="00D35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19B" w:rsidRDefault="0015119B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15119B" w:rsidRPr="001F7E48" w:rsidRDefault="0015119B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83055B" w:rsidRPr="001F7E48" w:rsidRDefault="00CD0E38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t>7</w:t>
      </w:r>
      <w:r w:rsidRPr="001F7E48">
        <w:rPr>
          <w:rFonts w:ascii="Times New Roman" w:hAnsi="Times New Roman" w:cs="Times New Roman"/>
          <w:sz w:val="24"/>
          <w:szCs w:val="24"/>
        </w:rPr>
        <w:t>.</w:t>
      </w:r>
      <w:r w:rsidR="0083055B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BE20DA">
        <w:rPr>
          <w:rFonts w:ascii="Times New Roman" w:hAnsi="Times New Roman" w:cs="Times New Roman"/>
          <w:sz w:val="24"/>
          <w:szCs w:val="24"/>
        </w:rPr>
        <w:t xml:space="preserve">Į klausimą </w:t>
      </w:r>
      <w:r w:rsidR="0083055B" w:rsidRPr="001F7E48">
        <w:rPr>
          <w:rFonts w:ascii="Times New Roman" w:hAnsi="Times New Roman" w:cs="Times New Roman"/>
          <w:sz w:val="24"/>
          <w:szCs w:val="24"/>
        </w:rPr>
        <w:t>„</w:t>
      </w:r>
      <w:r w:rsidR="0083055B" w:rsidRPr="001F7E48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BE20DA">
        <w:rPr>
          <w:rFonts w:ascii="Times New Roman" w:hAnsi="Times New Roman" w:cs="Times New Roman"/>
          <w:b/>
          <w:sz w:val="24"/>
          <w:szCs w:val="24"/>
        </w:rPr>
        <w:t>tenkina mokyklos išorės aplinkos</w:t>
      </w:r>
      <w:r w:rsidR="0083055B" w:rsidRPr="001F7E48">
        <w:rPr>
          <w:rFonts w:ascii="Times New Roman" w:hAnsi="Times New Roman" w:cs="Times New Roman"/>
          <w:b/>
          <w:sz w:val="24"/>
          <w:szCs w:val="24"/>
        </w:rPr>
        <w:t>?“</w:t>
      </w:r>
      <w:r w:rsidR="00BE2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55B" w:rsidRPr="001F7E48">
        <w:rPr>
          <w:rFonts w:ascii="Times New Roman" w:hAnsi="Times New Roman" w:cs="Times New Roman"/>
          <w:sz w:val="24"/>
          <w:szCs w:val="24"/>
        </w:rPr>
        <w:t xml:space="preserve"> mokiniai atsakė „Taip“</w:t>
      </w:r>
      <w:r w:rsidR="00BE20DA">
        <w:rPr>
          <w:rFonts w:ascii="Times New Roman" w:hAnsi="Times New Roman" w:cs="Times New Roman"/>
          <w:sz w:val="24"/>
          <w:szCs w:val="24"/>
        </w:rPr>
        <w:t>- 15</w:t>
      </w:r>
      <w:r w:rsidRPr="001F7E48">
        <w:rPr>
          <w:rFonts w:ascii="Times New Roman" w:hAnsi="Times New Roman" w:cs="Times New Roman"/>
          <w:sz w:val="24"/>
          <w:szCs w:val="24"/>
        </w:rPr>
        <w:t xml:space="preserve"> proc. </w:t>
      </w:r>
      <w:r w:rsidR="00BE20DA">
        <w:rPr>
          <w:rFonts w:ascii="Times New Roman" w:hAnsi="Times New Roman" w:cs="Times New Roman"/>
          <w:sz w:val="24"/>
          <w:szCs w:val="24"/>
        </w:rPr>
        <w:t>visų apklaustųjų, 50 proc.  mokinių atsakė, kad mokyklos išorės aplinkos jų netenkina ir 35 proc. apklaustųjų mokinių neturi nuomonės šiuo klausimu.</w:t>
      </w:r>
    </w:p>
    <w:p w:rsidR="001347DC" w:rsidRDefault="00BE20DA" w:rsidP="00016D3A">
      <w:pPr>
        <w:ind w:firstLine="1296"/>
        <w:jc w:val="both"/>
      </w:pPr>
      <w:r>
        <w:rPr>
          <w:rFonts w:ascii="Arial" w:eastAsia="Times New Roman" w:hAnsi="Arial" w:cs="Arial"/>
          <w:noProof/>
          <w:sz w:val="20"/>
          <w:szCs w:val="20"/>
          <w:lang w:eastAsia="lt-LT"/>
        </w:rPr>
        <w:drawing>
          <wp:anchor distT="0" distB="0" distL="114300" distR="114300" simplePos="0" relativeHeight="251672576" behindDoc="0" locked="0" layoutInCell="1" allowOverlap="1" wp14:anchorId="2E3BCB59" wp14:editId="46F4D9D1">
            <wp:simplePos x="0" y="0"/>
            <wp:positionH relativeFrom="column">
              <wp:posOffset>895350</wp:posOffset>
            </wp:positionH>
            <wp:positionV relativeFrom="paragraph">
              <wp:posOffset>7620</wp:posOffset>
            </wp:positionV>
            <wp:extent cx="3514725" cy="1819275"/>
            <wp:effectExtent l="0" t="0" r="9525" b="9525"/>
            <wp:wrapSquare wrapText="bothSides"/>
            <wp:docPr id="31" name="Paveikslėlis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7DC" w:rsidRDefault="001347DC" w:rsidP="00016D3A">
      <w:pPr>
        <w:ind w:firstLine="1296"/>
        <w:jc w:val="both"/>
      </w:pPr>
    </w:p>
    <w:p w:rsidR="00DE685F" w:rsidRDefault="00DE685F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DE685F" w:rsidRDefault="00DE685F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DE685F" w:rsidRDefault="00DE685F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BE20DA" w:rsidRDefault="00BE20DA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BE20DA" w:rsidRDefault="00BE20DA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BE20DA" w:rsidRDefault="00BE20DA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83055B" w:rsidRPr="0053218D" w:rsidRDefault="0083055B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sz w:val="24"/>
          <w:szCs w:val="24"/>
        </w:rPr>
        <w:t xml:space="preserve">8. </w:t>
      </w:r>
      <w:r w:rsidR="0053218D">
        <w:rPr>
          <w:rFonts w:ascii="Times New Roman" w:hAnsi="Times New Roman" w:cs="Times New Roman"/>
          <w:sz w:val="24"/>
          <w:szCs w:val="24"/>
        </w:rPr>
        <w:t xml:space="preserve"> Į klausimą </w:t>
      </w:r>
      <w:r w:rsidR="005E067D" w:rsidRPr="001F7E48">
        <w:rPr>
          <w:rFonts w:ascii="Times New Roman" w:hAnsi="Times New Roman" w:cs="Times New Roman"/>
          <w:sz w:val="24"/>
          <w:szCs w:val="24"/>
        </w:rPr>
        <w:t>„</w:t>
      </w:r>
      <w:r w:rsidR="0053218D">
        <w:rPr>
          <w:rFonts w:ascii="Times New Roman" w:hAnsi="Times New Roman" w:cs="Times New Roman"/>
          <w:b/>
          <w:sz w:val="24"/>
          <w:szCs w:val="24"/>
        </w:rPr>
        <w:t>Ar organizuojate bendrus renginius su kitais, mokykloje veikiančiais, būreliais?</w:t>
      </w:r>
      <w:r w:rsidR="005E067D" w:rsidRPr="001F7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18D" w:rsidRPr="0053218D">
        <w:rPr>
          <w:rFonts w:ascii="Times New Roman" w:hAnsi="Times New Roman" w:cs="Times New Roman"/>
          <w:sz w:val="24"/>
          <w:szCs w:val="24"/>
        </w:rPr>
        <w:t>Tik 1 proc. apklaustųjų nurodė, kad daro bendras veiklas ( koncertines programas)</w:t>
      </w:r>
      <w:r w:rsidR="00DC0047">
        <w:rPr>
          <w:rFonts w:ascii="Times New Roman" w:hAnsi="Times New Roman" w:cs="Times New Roman"/>
          <w:sz w:val="24"/>
          <w:szCs w:val="24"/>
        </w:rPr>
        <w:t xml:space="preserve"> su kitais mokykloje veikiančiais būreliais, taip dalindamiesi gerąja patirtimi ir formuodami mokyklos kultūrą.</w:t>
      </w:r>
    </w:p>
    <w:p w:rsidR="005E067D" w:rsidRPr="001F7E48" w:rsidRDefault="00085985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3466465</wp:posOffset>
            </wp:positionH>
            <wp:positionV relativeFrom="paragraph">
              <wp:posOffset>429260</wp:posOffset>
            </wp:positionV>
            <wp:extent cx="2752725" cy="1778635"/>
            <wp:effectExtent l="0" t="0" r="9525" b="0"/>
            <wp:wrapSquare wrapText="bothSides"/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67D" w:rsidRPr="001F7E48">
        <w:rPr>
          <w:rFonts w:ascii="Times New Roman" w:hAnsi="Times New Roman" w:cs="Times New Roman"/>
          <w:sz w:val="24"/>
          <w:szCs w:val="24"/>
        </w:rPr>
        <w:t>9. „</w:t>
      </w:r>
      <w:r w:rsidR="005E067D" w:rsidRPr="001F7E48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53218D">
        <w:rPr>
          <w:rFonts w:ascii="Times New Roman" w:hAnsi="Times New Roman" w:cs="Times New Roman"/>
          <w:b/>
          <w:sz w:val="24"/>
          <w:szCs w:val="24"/>
        </w:rPr>
        <w:t>dažnai atstovaujate Moksleivių namus kitų įstaigų organizuojamuose renginiuose?“</w:t>
      </w:r>
      <w:r w:rsidR="005E067D" w:rsidRPr="001F7E48">
        <w:rPr>
          <w:rFonts w:ascii="Times New Roman" w:hAnsi="Times New Roman" w:cs="Times New Roman"/>
          <w:sz w:val="24"/>
          <w:szCs w:val="24"/>
        </w:rPr>
        <w:t xml:space="preserve">  </w:t>
      </w:r>
      <w:r w:rsidR="00AF4FCB" w:rsidRPr="001F7E48">
        <w:rPr>
          <w:rFonts w:ascii="Times New Roman" w:hAnsi="Times New Roman" w:cs="Times New Roman"/>
          <w:sz w:val="24"/>
          <w:szCs w:val="24"/>
        </w:rPr>
        <w:t xml:space="preserve">76 proc. mokinių </w:t>
      </w:r>
      <w:r w:rsidR="005E067D" w:rsidRPr="001F7E48">
        <w:rPr>
          <w:rFonts w:ascii="Times New Roman" w:hAnsi="Times New Roman" w:cs="Times New Roman"/>
          <w:sz w:val="24"/>
          <w:szCs w:val="24"/>
        </w:rPr>
        <w:t>pažymėjo</w:t>
      </w:r>
      <w:r w:rsidR="00AF4FCB" w:rsidRPr="001F7E48">
        <w:rPr>
          <w:rFonts w:ascii="Times New Roman" w:hAnsi="Times New Roman" w:cs="Times New Roman"/>
          <w:sz w:val="24"/>
          <w:szCs w:val="24"/>
        </w:rPr>
        <w:t xml:space="preserve">, </w:t>
      </w:r>
      <w:r w:rsidR="0053218D">
        <w:rPr>
          <w:rFonts w:ascii="Times New Roman" w:hAnsi="Times New Roman" w:cs="Times New Roman"/>
          <w:sz w:val="24"/>
          <w:szCs w:val="24"/>
        </w:rPr>
        <w:t>dažnai dalyvauja su būreliu kitų įstaigų organizuojamuose renginiuose ir kaip pagrindines formas</w:t>
      </w:r>
      <w:r w:rsidR="00952CBD">
        <w:rPr>
          <w:rFonts w:ascii="Times New Roman" w:hAnsi="Times New Roman" w:cs="Times New Roman"/>
          <w:sz w:val="24"/>
          <w:szCs w:val="24"/>
        </w:rPr>
        <w:t xml:space="preserve"> išskyrė koncertines programas, varžybas,</w:t>
      </w:r>
      <w:r w:rsidR="005D08C1" w:rsidRPr="001F7E48">
        <w:rPr>
          <w:rFonts w:ascii="Times New Roman" w:hAnsi="Times New Roman" w:cs="Times New Roman"/>
          <w:sz w:val="24"/>
          <w:szCs w:val="24"/>
        </w:rPr>
        <w:t xml:space="preserve"> konkursu</w:t>
      </w:r>
      <w:r w:rsidR="00952CBD">
        <w:rPr>
          <w:rFonts w:ascii="Times New Roman" w:hAnsi="Times New Roman" w:cs="Times New Roman"/>
          <w:sz w:val="24"/>
          <w:szCs w:val="24"/>
        </w:rPr>
        <w:t>s,</w:t>
      </w:r>
      <w:r w:rsidR="00AF4FCB" w:rsidRPr="001F7E48">
        <w:rPr>
          <w:rFonts w:ascii="Times New Roman" w:hAnsi="Times New Roman" w:cs="Times New Roman"/>
          <w:sz w:val="24"/>
          <w:szCs w:val="24"/>
        </w:rPr>
        <w:t xml:space="preserve"> o 24 proc. </w:t>
      </w:r>
      <w:r w:rsidR="005E067D" w:rsidRPr="001F7E48">
        <w:rPr>
          <w:rFonts w:ascii="Times New Roman" w:hAnsi="Times New Roman" w:cs="Times New Roman"/>
          <w:sz w:val="24"/>
          <w:szCs w:val="24"/>
        </w:rPr>
        <w:t xml:space="preserve"> mokinių nurodė </w:t>
      </w:r>
      <w:r w:rsidR="00952CBD">
        <w:rPr>
          <w:rFonts w:ascii="Times New Roman" w:hAnsi="Times New Roman" w:cs="Times New Roman"/>
          <w:sz w:val="24"/>
          <w:szCs w:val="24"/>
        </w:rPr>
        <w:t>, kad kitų įstaigų organizuojamuose renginiuose nedalyvauja.</w:t>
      </w:r>
    </w:p>
    <w:p w:rsidR="00AF4FCB" w:rsidRPr="001F7E48" w:rsidRDefault="00AF4FCB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AF4FCB" w:rsidRPr="001F7E48" w:rsidRDefault="00AF4FCB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E44DA5" w:rsidRPr="001F7E48" w:rsidRDefault="00E44DA5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DE685F" w:rsidRDefault="00DE685F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5E067D" w:rsidRPr="001F7E48" w:rsidRDefault="00F455BA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76672" behindDoc="0" locked="0" layoutInCell="1" allowOverlap="1" wp14:anchorId="1DDC43F8" wp14:editId="262835EC">
            <wp:simplePos x="0" y="0"/>
            <wp:positionH relativeFrom="column">
              <wp:posOffset>2257425</wp:posOffset>
            </wp:positionH>
            <wp:positionV relativeFrom="paragraph">
              <wp:posOffset>1036955</wp:posOffset>
            </wp:positionV>
            <wp:extent cx="3190875" cy="2121535"/>
            <wp:effectExtent l="0" t="0" r="9525" b="0"/>
            <wp:wrapSquare wrapText="bothSides"/>
            <wp:docPr id="33" name="Paveikslėlis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67D" w:rsidRPr="001F7E48">
        <w:rPr>
          <w:rFonts w:ascii="Times New Roman" w:hAnsi="Times New Roman" w:cs="Times New Roman"/>
          <w:sz w:val="24"/>
          <w:szCs w:val="24"/>
        </w:rPr>
        <w:t>10. „</w:t>
      </w:r>
      <w:r w:rsidR="005E067D" w:rsidRPr="001F7E48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B628EF">
        <w:rPr>
          <w:rFonts w:ascii="Times New Roman" w:hAnsi="Times New Roman" w:cs="Times New Roman"/>
          <w:b/>
          <w:sz w:val="24"/>
          <w:szCs w:val="24"/>
        </w:rPr>
        <w:t>tenkina moksleivių namuose siūlomos NVŠ programos</w:t>
      </w:r>
      <w:r w:rsidR="005E067D" w:rsidRPr="001F7E48">
        <w:rPr>
          <w:rFonts w:ascii="Times New Roman" w:hAnsi="Times New Roman" w:cs="Times New Roman"/>
          <w:b/>
          <w:sz w:val="24"/>
          <w:szCs w:val="24"/>
        </w:rPr>
        <w:t>?”</w:t>
      </w:r>
      <w:r w:rsidR="005E067D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B628EF">
        <w:rPr>
          <w:rFonts w:ascii="Times New Roman" w:hAnsi="Times New Roman" w:cs="Times New Roman"/>
          <w:sz w:val="24"/>
          <w:szCs w:val="24"/>
        </w:rPr>
        <w:t>96</w:t>
      </w:r>
      <w:r w:rsidR="00AC088F" w:rsidRPr="001F7E48">
        <w:rPr>
          <w:rFonts w:ascii="Times New Roman" w:hAnsi="Times New Roman" w:cs="Times New Roman"/>
          <w:sz w:val="24"/>
          <w:szCs w:val="24"/>
        </w:rPr>
        <w:t xml:space="preserve"> proc. mokinių</w:t>
      </w:r>
      <w:r w:rsidR="005E067D" w:rsidRPr="001F7E48">
        <w:rPr>
          <w:rFonts w:ascii="Times New Roman" w:hAnsi="Times New Roman" w:cs="Times New Roman"/>
          <w:sz w:val="24"/>
          <w:szCs w:val="24"/>
        </w:rPr>
        <w:t xml:space="preserve"> atsakė, kad </w:t>
      </w:r>
      <w:r w:rsidR="00B628EF">
        <w:rPr>
          <w:rFonts w:ascii="Times New Roman" w:hAnsi="Times New Roman" w:cs="Times New Roman"/>
          <w:sz w:val="24"/>
          <w:szCs w:val="24"/>
        </w:rPr>
        <w:t>juos tenkina mokyklos siūlomos neformaliojo vaikų švietimo programos</w:t>
      </w:r>
      <w:r w:rsidR="00CD0E38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5E067D" w:rsidRPr="001F7E48">
        <w:rPr>
          <w:rFonts w:ascii="Times New Roman" w:hAnsi="Times New Roman" w:cs="Times New Roman"/>
          <w:sz w:val="24"/>
          <w:szCs w:val="24"/>
        </w:rPr>
        <w:t xml:space="preserve">, </w:t>
      </w:r>
      <w:r w:rsidR="00B628EF">
        <w:rPr>
          <w:rFonts w:ascii="Times New Roman" w:hAnsi="Times New Roman" w:cs="Times New Roman"/>
          <w:sz w:val="24"/>
          <w:szCs w:val="24"/>
        </w:rPr>
        <w:t>4</w:t>
      </w:r>
      <w:r w:rsidR="00AC088F" w:rsidRPr="001F7E48">
        <w:rPr>
          <w:rFonts w:ascii="Times New Roman" w:hAnsi="Times New Roman" w:cs="Times New Roman"/>
          <w:sz w:val="24"/>
          <w:szCs w:val="24"/>
        </w:rPr>
        <w:t xml:space="preserve"> proc. iš visų dalyvavusių apklausoje  mokinių</w:t>
      </w:r>
      <w:r w:rsidR="005E067D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B628EF">
        <w:rPr>
          <w:rFonts w:ascii="Times New Roman" w:hAnsi="Times New Roman" w:cs="Times New Roman"/>
          <w:sz w:val="24"/>
          <w:szCs w:val="24"/>
        </w:rPr>
        <w:t xml:space="preserve">atsakė, kad neturi nuomonės šiuo klausimu. Paprašyti nurodyti kokių programų norėtų kitais mokslo metais, mokiniai išskyrė : krepšinį, </w:t>
      </w:r>
      <w:r>
        <w:rPr>
          <w:rFonts w:ascii="Times New Roman" w:hAnsi="Times New Roman" w:cs="Times New Roman"/>
          <w:sz w:val="24"/>
          <w:szCs w:val="24"/>
        </w:rPr>
        <w:t>floristiką, keramiką, taikomąją dailę.</w:t>
      </w:r>
    </w:p>
    <w:p w:rsidR="00AC088F" w:rsidRPr="001F7E48" w:rsidRDefault="00AC088F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AC088F" w:rsidRPr="001F7E48" w:rsidRDefault="00AC088F" w:rsidP="00016D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AC088F" w:rsidRPr="001F7E48" w:rsidRDefault="00AC088F" w:rsidP="005E0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088F" w:rsidRPr="001F7E48" w:rsidRDefault="00AC088F" w:rsidP="005E0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CA9" w:rsidRPr="001F7E48" w:rsidRDefault="007D7CA9" w:rsidP="005E0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CA9" w:rsidRDefault="007D7CA9" w:rsidP="005E0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85F" w:rsidRDefault="00DE685F" w:rsidP="005E0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5BA" w:rsidRPr="001F7E48" w:rsidRDefault="00F455BA" w:rsidP="00770F95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Siekdami išsiaiškinti apie mokyklos bendruomenės įsitraukimo lygį į mokyklos planavimo, vertinimo ir įsivertinimo procesus, apie mokyklos veiklos planų ir NVŠ programų dermę, metodinių grupių posėdžių metu buvo apklausta </w:t>
      </w:r>
      <w:r w:rsidR="00A85B47">
        <w:rPr>
          <w:rFonts w:ascii="Times New Roman" w:hAnsi="Times New Roman" w:cs="Times New Roman"/>
          <w:sz w:val="24"/>
          <w:szCs w:val="24"/>
        </w:rPr>
        <w:t>70 procentų mokykloje dirbančių mokytojų, išanalizuoti mokyklos Metiniai, strateginiai ir ugdymo planai, NVŠ programos. Mokytojų buvo klausiama kiek jie įsitraukia, rodo iniciatyvą, teikia siūlymus, dalyvauja darbo grupėse, planuojant</w:t>
      </w:r>
      <w:r w:rsidR="00767284">
        <w:rPr>
          <w:rFonts w:ascii="Times New Roman" w:hAnsi="Times New Roman" w:cs="Times New Roman"/>
          <w:sz w:val="24"/>
          <w:szCs w:val="24"/>
        </w:rPr>
        <w:t xml:space="preserve"> mokyklos paslaugas, renginius ir kitas veiklas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284">
        <w:rPr>
          <w:rFonts w:ascii="Times New Roman" w:hAnsi="Times New Roman" w:cs="Times New Roman"/>
          <w:sz w:val="24"/>
          <w:szCs w:val="24"/>
        </w:rPr>
        <w:t>, ar aktyviai dalyvauja mokyklos veiklos ir teikiamų paslaugų kokybės vertinimo procesuose ir t.t.  Atsakymai buvo gauti tokie.</w:t>
      </w:r>
    </w:p>
    <w:p w:rsidR="005E067D" w:rsidRPr="001F7E48" w:rsidRDefault="005E067D" w:rsidP="005E067D">
      <w:pPr>
        <w:jc w:val="both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sz w:val="24"/>
          <w:szCs w:val="24"/>
        </w:rPr>
        <w:t>1. „</w:t>
      </w:r>
      <w:r w:rsidRPr="001F7E48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767284">
        <w:rPr>
          <w:rFonts w:ascii="Times New Roman" w:hAnsi="Times New Roman" w:cs="Times New Roman"/>
          <w:b/>
          <w:sz w:val="24"/>
          <w:szCs w:val="24"/>
        </w:rPr>
        <w:t>rengdami NVŠ programą, atsižvelgiate į mokyklos veiklos planuose išryškintus tikslus ir uždavinius</w:t>
      </w:r>
      <w:r w:rsidRPr="001F7E48">
        <w:rPr>
          <w:rFonts w:ascii="Times New Roman" w:hAnsi="Times New Roman" w:cs="Times New Roman"/>
          <w:sz w:val="24"/>
          <w:szCs w:val="24"/>
        </w:rPr>
        <w:t xml:space="preserve">?“ </w:t>
      </w:r>
      <w:r w:rsidR="007A3756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F629BA">
        <w:rPr>
          <w:rFonts w:ascii="Times New Roman" w:hAnsi="Times New Roman" w:cs="Times New Roman"/>
          <w:sz w:val="24"/>
          <w:szCs w:val="24"/>
        </w:rPr>
        <w:t>86</w:t>
      </w:r>
      <w:r w:rsidR="007442B8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7A3756" w:rsidRPr="001F7E48">
        <w:rPr>
          <w:rFonts w:ascii="Times New Roman" w:hAnsi="Times New Roman" w:cs="Times New Roman"/>
          <w:sz w:val="24"/>
          <w:szCs w:val="24"/>
        </w:rPr>
        <w:t xml:space="preserve">proc. visų atsakiusių </w:t>
      </w:r>
      <w:r w:rsidR="00F629BA">
        <w:rPr>
          <w:rFonts w:ascii="Times New Roman" w:hAnsi="Times New Roman" w:cs="Times New Roman"/>
          <w:sz w:val="24"/>
          <w:szCs w:val="24"/>
        </w:rPr>
        <w:t>mokytojų</w:t>
      </w:r>
      <w:r w:rsidR="007A3756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F629BA">
        <w:rPr>
          <w:rFonts w:ascii="Times New Roman" w:hAnsi="Times New Roman" w:cs="Times New Roman"/>
          <w:sz w:val="24"/>
          <w:szCs w:val="24"/>
        </w:rPr>
        <w:t>teigia</w:t>
      </w:r>
      <w:r w:rsidR="007442B8" w:rsidRPr="001F7E48">
        <w:rPr>
          <w:rFonts w:ascii="Times New Roman" w:hAnsi="Times New Roman" w:cs="Times New Roman"/>
          <w:sz w:val="24"/>
          <w:szCs w:val="24"/>
        </w:rPr>
        <w:t xml:space="preserve">, kad </w:t>
      </w:r>
      <w:r w:rsidR="00F629BA">
        <w:rPr>
          <w:rFonts w:ascii="Times New Roman" w:hAnsi="Times New Roman" w:cs="Times New Roman"/>
          <w:sz w:val="24"/>
          <w:szCs w:val="24"/>
        </w:rPr>
        <w:t>rengdami NVŠ programą atsižvelgia į mokyklos tikslus ir uždavinius, derina juos</w:t>
      </w:r>
      <w:r w:rsidR="007A3756" w:rsidRPr="001F7E48">
        <w:rPr>
          <w:rFonts w:ascii="Times New Roman" w:hAnsi="Times New Roman" w:cs="Times New Roman"/>
          <w:sz w:val="24"/>
          <w:szCs w:val="24"/>
        </w:rPr>
        <w:t xml:space="preserve">, </w:t>
      </w:r>
      <w:r w:rsidR="00F629BA">
        <w:rPr>
          <w:rFonts w:ascii="Times New Roman" w:hAnsi="Times New Roman" w:cs="Times New Roman"/>
          <w:sz w:val="24"/>
          <w:szCs w:val="24"/>
        </w:rPr>
        <w:t xml:space="preserve">numato veiklas, kurios derėtų su metiniais mokyklos </w:t>
      </w:r>
      <w:r w:rsidR="00F629BA">
        <w:rPr>
          <w:rFonts w:ascii="Times New Roman" w:hAnsi="Times New Roman" w:cs="Times New Roman"/>
          <w:sz w:val="24"/>
          <w:szCs w:val="24"/>
        </w:rPr>
        <w:lastRenderedPageBreak/>
        <w:t xml:space="preserve">planais. </w:t>
      </w:r>
      <w:r w:rsidR="007A3756" w:rsidRPr="001F7E48">
        <w:rPr>
          <w:rFonts w:ascii="Times New Roman" w:hAnsi="Times New Roman" w:cs="Times New Roman"/>
          <w:sz w:val="24"/>
          <w:szCs w:val="24"/>
        </w:rPr>
        <w:t>1</w:t>
      </w:r>
      <w:r w:rsidR="00F629BA">
        <w:rPr>
          <w:rFonts w:ascii="Times New Roman" w:hAnsi="Times New Roman" w:cs="Times New Roman"/>
          <w:sz w:val="24"/>
          <w:szCs w:val="24"/>
        </w:rPr>
        <w:t>4</w:t>
      </w:r>
      <w:r w:rsidR="007A3756" w:rsidRPr="001F7E48">
        <w:rPr>
          <w:rFonts w:ascii="Times New Roman" w:hAnsi="Times New Roman" w:cs="Times New Roman"/>
          <w:sz w:val="24"/>
          <w:szCs w:val="24"/>
        </w:rPr>
        <w:t xml:space="preserve"> proc.</w:t>
      </w:r>
      <w:r w:rsidR="007442B8"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F629BA">
        <w:rPr>
          <w:rFonts w:ascii="Times New Roman" w:hAnsi="Times New Roman" w:cs="Times New Roman"/>
          <w:sz w:val="24"/>
          <w:szCs w:val="24"/>
        </w:rPr>
        <w:t>mokytojų teigia</w:t>
      </w:r>
      <w:r w:rsidR="007A3756" w:rsidRPr="001F7E48">
        <w:rPr>
          <w:rFonts w:ascii="Times New Roman" w:hAnsi="Times New Roman" w:cs="Times New Roman"/>
          <w:sz w:val="24"/>
          <w:szCs w:val="24"/>
        </w:rPr>
        <w:t xml:space="preserve">, kad </w:t>
      </w:r>
      <w:r w:rsidR="00F629BA">
        <w:rPr>
          <w:rFonts w:ascii="Times New Roman" w:hAnsi="Times New Roman" w:cs="Times New Roman"/>
          <w:sz w:val="24"/>
          <w:szCs w:val="24"/>
        </w:rPr>
        <w:t xml:space="preserve">rengia NVŠ programas, atsižvelgdami tik į mokinių poreikius, </w:t>
      </w:r>
      <w:r w:rsidR="00770F95">
        <w:rPr>
          <w:rFonts w:ascii="Times New Roman" w:hAnsi="Times New Roman" w:cs="Times New Roman"/>
          <w:sz w:val="24"/>
          <w:szCs w:val="24"/>
        </w:rPr>
        <w:t xml:space="preserve">amžių, gebėjimus, tačiau </w:t>
      </w:r>
      <w:r w:rsidR="00F629BA">
        <w:rPr>
          <w:rFonts w:ascii="Times New Roman" w:hAnsi="Times New Roman" w:cs="Times New Roman"/>
          <w:sz w:val="24"/>
          <w:szCs w:val="24"/>
        </w:rPr>
        <w:t xml:space="preserve">programų tikslų tiesiogiai nesieja su mokyklos tikslais.  </w:t>
      </w:r>
      <w:r w:rsidR="00F629BA" w:rsidRPr="001F7E48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78720" behindDoc="0" locked="0" layoutInCell="1" allowOverlap="1" wp14:anchorId="091F0298" wp14:editId="05B33A05">
            <wp:simplePos x="0" y="0"/>
            <wp:positionH relativeFrom="column">
              <wp:posOffset>0</wp:posOffset>
            </wp:positionH>
            <wp:positionV relativeFrom="paragraph">
              <wp:posOffset>534670</wp:posOffset>
            </wp:positionV>
            <wp:extent cx="3409950" cy="2318385"/>
            <wp:effectExtent l="0" t="0" r="0" b="5715"/>
            <wp:wrapSquare wrapText="bothSides"/>
            <wp:docPr id="34" name="Paveikslėlis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756" w:rsidRDefault="007A3756" w:rsidP="005E067D">
      <w:pPr>
        <w:jc w:val="both"/>
      </w:pPr>
    </w:p>
    <w:p w:rsidR="007A3756" w:rsidRDefault="007A3756" w:rsidP="005E067D">
      <w:pPr>
        <w:jc w:val="both"/>
      </w:pPr>
    </w:p>
    <w:p w:rsidR="007A3756" w:rsidRDefault="007A3756" w:rsidP="005E067D">
      <w:pPr>
        <w:jc w:val="both"/>
      </w:pPr>
    </w:p>
    <w:p w:rsidR="007A3756" w:rsidRDefault="007A3756" w:rsidP="005E067D">
      <w:pPr>
        <w:jc w:val="both"/>
      </w:pPr>
    </w:p>
    <w:p w:rsidR="007A3756" w:rsidRDefault="007A3756" w:rsidP="005E067D">
      <w:pPr>
        <w:jc w:val="both"/>
      </w:pPr>
    </w:p>
    <w:p w:rsidR="007A3756" w:rsidRDefault="007A3756" w:rsidP="007442B8">
      <w:pPr>
        <w:jc w:val="both"/>
      </w:pPr>
    </w:p>
    <w:p w:rsidR="00F629BA" w:rsidRDefault="00F629BA" w:rsidP="007442B8">
      <w:pPr>
        <w:jc w:val="both"/>
      </w:pPr>
    </w:p>
    <w:p w:rsidR="00F629BA" w:rsidRDefault="00F629BA" w:rsidP="007442B8">
      <w:pPr>
        <w:jc w:val="both"/>
      </w:pPr>
    </w:p>
    <w:p w:rsidR="00750887" w:rsidRPr="001F7E48" w:rsidRDefault="007442B8" w:rsidP="007442B8">
      <w:pPr>
        <w:jc w:val="both"/>
        <w:rPr>
          <w:rFonts w:ascii="Times New Roman" w:hAnsi="Times New Roman" w:cs="Times New Roman"/>
          <w:sz w:val="24"/>
          <w:szCs w:val="24"/>
        </w:rPr>
      </w:pPr>
      <w:r w:rsidRPr="00F629BA">
        <w:rPr>
          <w:rFonts w:ascii="Times New Roman" w:hAnsi="Times New Roman" w:cs="Times New Roman"/>
          <w:sz w:val="24"/>
          <w:szCs w:val="24"/>
        </w:rPr>
        <w:t>2.</w:t>
      </w:r>
      <w:r w:rsidRPr="001F7E48">
        <w:rPr>
          <w:rFonts w:ascii="Times New Roman" w:hAnsi="Times New Roman" w:cs="Times New Roman"/>
          <w:sz w:val="24"/>
          <w:szCs w:val="24"/>
        </w:rPr>
        <w:t xml:space="preserve"> </w:t>
      </w:r>
      <w:r w:rsidR="00F629BA">
        <w:rPr>
          <w:rFonts w:ascii="Times New Roman" w:hAnsi="Times New Roman" w:cs="Times New Roman"/>
          <w:sz w:val="24"/>
          <w:szCs w:val="24"/>
        </w:rPr>
        <w:t xml:space="preserve">Į klausimą </w:t>
      </w:r>
      <w:r w:rsidRPr="001F7E48">
        <w:rPr>
          <w:rFonts w:ascii="Times New Roman" w:hAnsi="Times New Roman" w:cs="Times New Roman"/>
          <w:sz w:val="24"/>
          <w:szCs w:val="24"/>
        </w:rPr>
        <w:t>„</w:t>
      </w:r>
      <w:r w:rsidRPr="001F7E48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FD6909">
        <w:rPr>
          <w:rFonts w:ascii="Times New Roman" w:hAnsi="Times New Roman" w:cs="Times New Roman"/>
          <w:b/>
          <w:sz w:val="24"/>
          <w:szCs w:val="24"/>
        </w:rPr>
        <w:t xml:space="preserve">bendradarbiaujate su mokinių tėvais ugdymo klausimais </w:t>
      </w:r>
      <w:r w:rsidRPr="001F7E48">
        <w:rPr>
          <w:rFonts w:ascii="Times New Roman" w:hAnsi="Times New Roman" w:cs="Times New Roman"/>
          <w:b/>
          <w:sz w:val="24"/>
          <w:szCs w:val="24"/>
        </w:rPr>
        <w:t>?</w:t>
      </w:r>
      <w:r w:rsidRPr="001F7E48">
        <w:rPr>
          <w:rFonts w:ascii="Times New Roman" w:hAnsi="Times New Roman" w:cs="Times New Roman"/>
          <w:sz w:val="24"/>
          <w:szCs w:val="24"/>
        </w:rPr>
        <w:t xml:space="preserve">“ </w:t>
      </w:r>
      <w:r w:rsidR="00F629BA">
        <w:rPr>
          <w:rFonts w:ascii="Times New Roman" w:hAnsi="Times New Roman" w:cs="Times New Roman"/>
          <w:sz w:val="24"/>
          <w:szCs w:val="24"/>
        </w:rPr>
        <w:t xml:space="preserve"> atsakymai pasiskirstė tokiu pat santykiu: </w:t>
      </w:r>
      <w:r w:rsidR="00FD6909">
        <w:rPr>
          <w:rFonts w:ascii="Times New Roman" w:hAnsi="Times New Roman" w:cs="Times New Roman"/>
          <w:sz w:val="24"/>
          <w:szCs w:val="24"/>
        </w:rPr>
        <w:t>92</w:t>
      </w:r>
      <w:r w:rsidR="00F629BA">
        <w:rPr>
          <w:rFonts w:ascii="Times New Roman" w:hAnsi="Times New Roman" w:cs="Times New Roman"/>
          <w:sz w:val="24"/>
          <w:szCs w:val="24"/>
        </w:rPr>
        <w:t xml:space="preserve"> proc. mokytojų </w:t>
      </w:r>
      <w:r w:rsidR="00FD6909">
        <w:rPr>
          <w:rFonts w:ascii="Times New Roman" w:hAnsi="Times New Roman" w:cs="Times New Roman"/>
          <w:sz w:val="24"/>
          <w:szCs w:val="24"/>
        </w:rPr>
        <w:t>atsakė teigiamai</w:t>
      </w:r>
      <w:r w:rsidR="00F629BA">
        <w:rPr>
          <w:rFonts w:ascii="Times New Roman" w:hAnsi="Times New Roman" w:cs="Times New Roman"/>
          <w:sz w:val="24"/>
          <w:szCs w:val="24"/>
        </w:rPr>
        <w:t xml:space="preserve">, o </w:t>
      </w:r>
      <w:r w:rsidR="00FD6909">
        <w:rPr>
          <w:rFonts w:ascii="Times New Roman" w:hAnsi="Times New Roman" w:cs="Times New Roman"/>
          <w:sz w:val="24"/>
          <w:szCs w:val="24"/>
        </w:rPr>
        <w:t>8</w:t>
      </w:r>
      <w:r w:rsidR="00F629BA">
        <w:rPr>
          <w:rFonts w:ascii="Times New Roman" w:hAnsi="Times New Roman" w:cs="Times New Roman"/>
          <w:sz w:val="24"/>
          <w:szCs w:val="24"/>
        </w:rPr>
        <w:t xml:space="preserve"> proc. </w:t>
      </w:r>
      <w:r w:rsidR="00FD6909">
        <w:rPr>
          <w:rFonts w:ascii="Times New Roman" w:hAnsi="Times New Roman" w:cs="Times New Roman"/>
          <w:sz w:val="24"/>
          <w:szCs w:val="24"/>
        </w:rPr>
        <w:t>atsakė, kad tėvams perduoda tik būtiną informaciją.</w:t>
      </w:r>
    </w:p>
    <w:p w:rsidR="00750887" w:rsidRPr="001F7E48" w:rsidRDefault="00F629BA" w:rsidP="00744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Į klausimą</w:t>
      </w:r>
      <w:r w:rsidRPr="00F629BA">
        <w:rPr>
          <w:rFonts w:ascii="Times New Roman" w:hAnsi="Times New Roman" w:cs="Times New Roman"/>
          <w:sz w:val="24"/>
          <w:szCs w:val="24"/>
        </w:rPr>
        <w:t xml:space="preserve"> </w:t>
      </w:r>
      <w:r w:rsidRPr="001F7E48">
        <w:rPr>
          <w:rFonts w:ascii="Times New Roman" w:hAnsi="Times New Roman" w:cs="Times New Roman"/>
          <w:sz w:val="24"/>
          <w:szCs w:val="24"/>
        </w:rPr>
        <w:t>„</w:t>
      </w:r>
      <w:r w:rsidRPr="001F7E48">
        <w:rPr>
          <w:rFonts w:ascii="Times New Roman" w:hAnsi="Times New Roman" w:cs="Times New Roman"/>
          <w:b/>
          <w:sz w:val="24"/>
          <w:szCs w:val="24"/>
        </w:rPr>
        <w:t xml:space="preserve">Ar </w:t>
      </w:r>
      <w:r>
        <w:rPr>
          <w:rFonts w:ascii="Times New Roman" w:hAnsi="Times New Roman" w:cs="Times New Roman"/>
          <w:b/>
          <w:sz w:val="24"/>
          <w:szCs w:val="24"/>
        </w:rPr>
        <w:t xml:space="preserve">dalyvaujate </w:t>
      </w:r>
      <w:r w:rsidR="00AF6D0E">
        <w:rPr>
          <w:rFonts w:ascii="Times New Roman" w:hAnsi="Times New Roman" w:cs="Times New Roman"/>
          <w:b/>
          <w:sz w:val="24"/>
          <w:szCs w:val="24"/>
        </w:rPr>
        <w:t>mokyklos teikiamų paslaugų vertinimo ir įsivertinimo procesuose</w:t>
      </w:r>
      <w:r w:rsidRPr="001F7E48">
        <w:rPr>
          <w:rFonts w:ascii="Times New Roman" w:hAnsi="Times New Roman" w:cs="Times New Roman"/>
          <w:b/>
          <w:sz w:val="24"/>
          <w:szCs w:val="24"/>
        </w:rPr>
        <w:t>?“</w:t>
      </w:r>
      <w:r w:rsidRPr="001F7E48">
        <w:rPr>
          <w:rFonts w:ascii="Times New Roman" w:hAnsi="Times New Roman" w:cs="Times New Roman"/>
          <w:sz w:val="24"/>
          <w:szCs w:val="24"/>
        </w:rPr>
        <w:t xml:space="preserve">  </w:t>
      </w:r>
      <w:r w:rsidR="00AF6D0E">
        <w:rPr>
          <w:rFonts w:ascii="Times New Roman" w:hAnsi="Times New Roman" w:cs="Times New Roman"/>
          <w:sz w:val="24"/>
          <w:szCs w:val="24"/>
        </w:rPr>
        <w:t>didžioji dalis mokytojų nurodė, kad dalyvauja ir kaip dalyvavimo formas išskyrė dalyvavimą darbo grupėse, dalyvavimą apklausose</w:t>
      </w:r>
      <w:r w:rsidR="00770F95">
        <w:rPr>
          <w:rFonts w:ascii="Times New Roman" w:hAnsi="Times New Roman" w:cs="Times New Roman"/>
          <w:sz w:val="24"/>
          <w:szCs w:val="24"/>
        </w:rPr>
        <w:t>, mokyklos tyrimuose, reflektuojant ir įsivertinant savo veiklą.</w:t>
      </w:r>
      <w:r w:rsidR="00AF6D0E">
        <w:rPr>
          <w:rFonts w:ascii="Times New Roman" w:hAnsi="Times New Roman" w:cs="Times New Roman"/>
          <w:sz w:val="24"/>
          <w:szCs w:val="24"/>
        </w:rPr>
        <w:t xml:space="preserve"> Tik 8 proc. mokytojų nedalyvauja mokyklos veiklos kokybės ir teikiamų paslaugų įsivertinimo procesuose. </w:t>
      </w:r>
    </w:p>
    <w:p w:rsidR="00750887" w:rsidRPr="001F7E48" w:rsidRDefault="00AF6D0E" w:rsidP="007442B8">
      <w:pPr>
        <w:jc w:val="both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74624" behindDoc="0" locked="0" layoutInCell="1" allowOverlap="1" wp14:anchorId="2F876131" wp14:editId="77A86A24">
            <wp:simplePos x="0" y="0"/>
            <wp:positionH relativeFrom="column">
              <wp:posOffset>1495425</wp:posOffset>
            </wp:positionH>
            <wp:positionV relativeFrom="paragraph">
              <wp:posOffset>136525</wp:posOffset>
            </wp:positionV>
            <wp:extent cx="3171825" cy="2186305"/>
            <wp:effectExtent l="0" t="0" r="9525" b="4445"/>
            <wp:wrapSquare wrapText="bothSides"/>
            <wp:docPr id="32" name="Paveikslėlis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887" w:rsidRPr="001F7E48" w:rsidRDefault="00750887" w:rsidP="00744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D0E" w:rsidRDefault="00AF6D0E" w:rsidP="00744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D0E" w:rsidRDefault="00AF6D0E" w:rsidP="00744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D0E" w:rsidRDefault="00AF6D0E" w:rsidP="00744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D0E" w:rsidRDefault="00AF6D0E" w:rsidP="00744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D0E" w:rsidRDefault="00AF6D0E" w:rsidP="00744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D0E" w:rsidRDefault="00AF6D0E" w:rsidP="007442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42B8" w:rsidRPr="001F7E48" w:rsidRDefault="00A05CB1" w:rsidP="007442B8">
      <w:pPr>
        <w:jc w:val="both"/>
        <w:rPr>
          <w:rFonts w:ascii="Times New Roman" w:hAnsi="Times New Roman" w:cs="Times New Roman"/>
          <w:sz w:val="24"/>
          <w:szCs w:val="24"/>
        </w:rPr>
      </w:pPr>
      <w:r w:rsidRPr="001F7E48"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anchor distT="0" distB="0" distL="114300" distR="114300" simplePos="0" relativeHeight="251664384" behindDoc="0" locked="0" layoutInCell="1" allowOverlap="1" wp14:anchorId="08989A51" wp14:editId="6164CCA5">
            <wp:simplePos x="0" y="0"/>
            <wp:positionH relativeFrom="column">
              <wp:posOffset>2700655</wp:posOffset>
            </wp:positionH>
            <wp:positionV relativeFrom="paragraph">
              <wp:posOffset>894080</wp:posOffset>
            </wp:positionV>
            <wp:extent cx="3409950" cy="2318385"/>
            <wp:effectExtent l="0" t="0" r="0" b="5715"/>
            <wp:wrapSquare wrapText="bothSides"/>
            <wp:docPr id="21" name="Paveikslėli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0E">
        <w:rPr>
          <w:rFonts w:ascii="Times New Roman" w:hAnsi="Times New Roman" w:cs="Times New Roman"/>
          <w:sz w:val="24"/>
          <w:szCs w:val="24"/>
        </w:rPr>
        <w:t>4.</w:t>
      </w:r>
      <w:r w:rsidR="007442B8" w:rsidRPr="001F7E48">
        <w:rPr>
          <w:rFonts w:ascii="Times New Roman" w:hAnsi="Times New Roman" w:cs="Times New Roman"/>
          <w:sz w:val="24"/>
          <w:szCs w:val="24"/>
        </w:rPr>
        <w:t xml:space="preserve"> „</w:t>
      </w:r>
      <w:r w:rsidR="007442B8" w:rsidRPr="001F7E48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770F95">
        <w:rPr>
          <w:rFonts w:ascii="Times New Roman" w:hAnsi="Times New Roman" w:cs="Times New Roman"/>
          <w:b/>
          <w:sz w:val="24"/>
          <w:szCs w:val="24"/>
        </w:rPr>
        <w:t xml:space="preserve">dalyvaujate planuojant mokyklos </w:t>
      </w:r>
      <w:r w:rsidR="000E4B20">
        <w:rPr>
          <w:rFonts w:ascii="Times New Roman" w:hAnsi="Times New Roman" w:cs="Times New Roman"/>
          <w:b/>
          <w:sz w:val="24"/>
          <w:szCs w:val="24"/>
        </w:rPr>
        <w:t xml:space="preserve">teikiamas neformaliojo švietimo </w:t>
      </w:r>
      <w:r w:rsidR="00770F95">
        <w:rPr>
          <w:rFonts w:ascii="Times New Roman" w:hAnsi="Times New Roman" w:cs="Times New Roman"/>
          <w:b/>
          <w:sz w:val="24"/>
          <w:szCs w:val="24"/>
        </w:rPr>
        <w:t>veiklas</w:t>
      </w:r>
      <w:r w:rsidR="000E4B20">
        <w:rPr>
          <w:rFonts w:ascii="Times New Roman" w:hAnsi="Times New Roman" w:cs="Times New Roman"/>
          <w:b/>
          <w:sz w:val="24"/>
          <w:szCs w:val="24"/>
        </w:rPr>
        <w:t>, rengiant planus</w:t>
      </w:r>
      <w:r w:rsidR="007442B8" w:rsidRPr="001F7E48">
        <w:rPr>
          <w:rFonts w:ascii="Times New Roman" w:hAnsi="Times New Roman" w:cs="Times New Roman"/>
          <w:b/>
          <w:sz w:val="24"/>
          <w:szCs w:val="24"/>
        </w:rPr>
        <w:t>?“</w:t>
      </w:r>
      <w:r w:rsidR="007442B8" w:rsidRPr="001F7E48">
        <w:rPr>
          <w:rFonts w:ascii="Times New Roman" w:hAnsi="Times New Roman" w:cs="Times New Roman"/>
          <w:sz w:val="24"/>
          <w:szCs w:val="24"/>
        </w:rPr>
        <w:t xml:space="preserve">  </w:t>
      </w:r>
      <w:r w:rsidR="00750887" w:rsidRPr="001F7E48">
        <w:rPr>
          <w:rFonts w:ascii="Times New Roman" w:hAnsi="Times New Roman" w:cs="Times New Roman"/>
          <w:sz w:val="24"/>
          <w:szCs w:val="24"/>
        </w:rPr>
        <w:t xml:space="preserve">86 proc. </w:t>
      </w:r>
      <w:r w:rsidR="000E4B20">
        <w:rPr>
          <w:rFonts w:ascii="Times New Roman" w:hAnsi="Times New Roman" w:cs="Times New Roman"/>
          <w:sz w:val="24"/>
          <w:szCs w:val="24"/>
        </w:rPr>
        <w:t xml:space="preserve">mokytojų teigia, jog įsitraukia į mokyklos planavimo procesus. Didžioji dauguma mokytojų nurodė, kad kartu planuoja metinius mokyklos renginius, parodas, varžybas, kiekvieno mėnesio veiklos planus ir metodinių grupių veiklos planus. </w:t>
      </w:r>
    </w:p>
    <w:p w:rsidR="00750887" w:rsidRDefault="00750887" w:rsidP="007442B8">
      <w:pPr>
        <w:jc w:val="both"/>
      </w:pPr>
    </w:p>
    <w:p w:rsidR="007442B8" w:rsidRDefault="007442B8" w:rsidP="005E067D">
      <w:pPr>
        <w:jc w:val="both"/>
      </w:pPr>
    </w:p>
    <w:p w:rsidR="005E067D" w:rsidRDefault="005E067D" w:rsidP="00016D3A">
      <w:pPr>
        <w:ind w:firstLine="1296"/>
        <w:jc w:val="both"/>
      </w:pPr>
    </w:p>
    <w:p w:rsidR="00DE685F" w:rsidRDefault="00DE685F" w:rsidP="00016D3A">
      <w:pPr>
        <w:ind w:firstLine="1296"/>
        <w:jc w:val="both"/>
      </w:pPr>
    </w:p>
    <w:p w:rsidR="00DE685F" w:rsidRDefault="00DE685F" w:rsidP="00016D3A">
      <w:pPr>
        <w:ind w:firstLine="1296"/>
        <w:jc w:val="both"/>
      </w:pPr>
    </w:p>
    <w:p w:rsidR="00DE685F" w:rsidRDefault="00DE685F" w:rsidP="00016D3A">
      <w:pPr>
        <w:ind w:firstLine="1296"/>
        <w:jc w:val="both"/>
      </w:pPr>
    </w:p>
    <w:p w:rsidR="00DE685F" w:rsidRDefault="00DE685F" w:rsidP="00016D3A">
      <w:pPr>
        <w:ind w:firstLine="1296"/>
        <w:jc w:val="both"/>
      </w:pPr>
    </w:p>
    <w:p w:rsidR="00DE685F" w:rsidRDefault="00DE685F" w:rsidP="00016D3A">
      <w:pPr>
        <w:ind w:firstLine="1296"/>
        <w:jc w:val="both"/>
      </w:pPr>
    </w:p>
    <w:p w:rsidR="00DE685F" w:rsidRDefault="00DE685F" w:rsidP="00016D3A">
      <w:pPr>
        <w:ind w:firstLine="1296"/>
        <w:jc w:val="both"/>
      </w:pPr>
    </w:p>
    <w:p w:rsidR="00AC7145" w:rsidRDefault="00470F7F" w:rsidP="00016D3A">
      <w:pPr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F7F">
        <w:rPr>
          <w:rFonts w:ascii="Times New Roman" w:hAnsi="Times New Roman" w:cs="Times New Roman"/>
          <w:b/>
          <w:sz w:val="24"/>
          <w:szCs w:val="24"/>
        </w:rPr>
        <w:t>Išvad</w:t>
      </w:r>
      <w:r w:rsidR="00A44DC5">
        <w:rPr>
          <w:rFonts w:ascii="Times New Roman" w:hAnsi="Times New Roman" w:cs="Times New Roman"/>
          <w:b/>
          <w:sz w:val="24"/>
          <w:szCs w:val="24"/>
        </w:rPr>
        <w:t>os</w:t>
      </w:r>
      <w:r w:rsidRPr="00470F7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433D6F" w:rsidRDefault="00AC7145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 proc. mokinių yra svarbi mokyklos kultūra;</w:t>
      </w:r>
    </w:p>
    <w:p w:rsidR="00AC7145" w:rsidRDefault="00A44DC5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DC5">
        <w:rPr>
          <w:rFonts w:ascii="Times New Roman" w:hAnsi="Times New Roman" w:cs="Times New Roman"/>
          <w:sz w:val="24"/>
          <w:szCs w:val="24"/>
        </w:rPr>
        <w:t>69 proc. mokinių žino mokyklos socialinius partnerius ir  bendradarbiavimo veiklas;</w:t>
      </w:r>
    </w:p>
    <w:p w:rsidR="00A44DC5" w:rsidRDefault="00A44DC5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Tik 28 proc. mokinių keičiasi patyrimu su kitais mokyklos bendruomenės nariais įvairiomis formomis: renginiuose, varžybose, demonstruodami pasiekimus, rodydami programas, eksponuodami darbus parodose;</w:t>
      </w:r>
    </w:p>
    <w:p w:rsidR="00A44DC5" w:rsidRDefault="00A44DC5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 proc. mokinių tenkina mokyklos vidaus edukacinės erdvės;</w:t>
      </w:r>
    </w:p>
    <w:p w:rsidR="00A44DC5" w:rsidRDefault="00A44DC5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Didžioji dalis mokinių nedalyvauja mokyklos renginiuose arba dalyvauja kaip stebėtojai;</w:t>
      </w:r>
    </w:p>
    <w:p w:rsidR="00A44DC5" w:rsidRDefault="00A44DC5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DC5">
        <w:rPr>
          <w:rFonts w:ascii="Times New Roman" w:hAnsi="Times New Roman" w:cs="Times New Roman"/>
          <w:sz w:val="24"/>
          <w:szCs w:val="24"/>
        </w:rPr>
        <w:t>100 proc. apklaustųjų mokinių teigia, kad naudojasi mokyklos internetine svetaine, Facebook paskyra;</w:t>
      </w:r>
    </w:p>
    <w:p w:rsidR="00A44DC5" w:rsidRDefault="00DC0047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Tik 15 proc. mokinių tenkina mokyklos išorės aplinkos;</w:t>
      </w:r>
    </w:p>
    <w:p w:rsidR="00DC0047" w:rsidRDefault="00DC0047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Tik 1 procentas mokinių nurodė, kad </w:t>
      </w:r>
      <w:r w:rsidRPr="0053218D">
        <w:rPr>
          <w:rFonts w:ascii="Times New Roman" w:hAnsi="Times New Roman" w:cs="Times New Roman"/>
          <w:sz w:val="24"/>
          <w:szCs w:val="24"/>
        </w:rPr>
        <w:t>daro bendras veiklas ( koncertines programas)</w:t>
      </w:r>
      <w:r>
        <w:rPr>
          <w:rFonts w:ascii="Times New Roman" w:hAnsi="Times New Roman" w:cs="Times New Roman"/>
          <w:sz w:val="24"/>
          <w:szCs w:val="24"/>
        </w:rPr>
        <w:t xml:space="preserve"> su kitais mokykloje veikiančiais būreliais, taip dalindamiesi gerąja patirtimi ir formuodami mokyklos kultūrą;</w:t>
      </w:r>
    </w:p>
    <w:p w:rsidR="00DC0047" w:rsidRDefault="00DC0047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 proc. mokinių atstovauja mokyklą kitų organizacijų renginiuose;</w:t>
      </w:r>
    </w:p>
    <w:p w:rsidR="00DC0047" w:rsidRDefault="00DC0047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 proc. mokinių tenkina mokyklos NVŠ programų pasiūla;</w:t>
      </w:r>
    </w:p>
    <w:p w:rsidR="00DC0047" w:rsidRDefault="00DC0047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 proc. </w:t>
      </w:r>
      <w:r w:rsidRPr="00DC0047">
        <w:rPr>
          <w:rFonts w:ascii="Times New Roman" w:hAnsi="Times New Roman" w:cs="Times New Roman"/>
          <w:sz w:val="24"/>
          <w:szCs w:val="24"/>
        </w:rPr>
        <w:t>mokytojų rengdami NVŠ programą, atsižvelgia į mokyklos veiklos tikslus ir uždavinius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0047" w:rsidRDefault="00FD6909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DC0047">
        <w:rPr>
          <w:rFonts w:ascii="Times New Roman" w:hAnsi="Times New Roman" w:cs="Times New Roman"/>
          <w:sz w:val="24"/>
          <w:szCs w:val="24"/>
        </w:rPr>
        <w:t xml:space="preserve"> proc. mokytojų </w:t>
      </w:r>
      <w:r>
        <w:rPr>
          <w:rFonts w:ascii="Times New Roman" w:hAnsi="Times New Roman" w:cs="Times New Roman"/>
          <w:sz w:val="24"/>
          <w:szCs w:val="24"/>
        </w:rPr>
        <w:t>bendradarbiauja su mokinių tėvais ugdymo klausimais</w:t>
      </w:r>
      <w:r w:rsidR="00DC0047">
        <w:rPr>
          <w:rFonts w:ascii="Times New Roman" w:hAnsi="Times New Roman" w:cs="Times New Roman"/>
          <w:sz w:val="24"/>
          <w:szCs w:val="24"/>
        </w:rPr>
        <w:t>;</w:t>
      </w:r>
    </w:p>
    <w:p w:rsidR="00DC0047" w:rsidRDefault="00DC0047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 proc. mokytojų nurodė jog </w:t>
      </w:r>
      <w:r w:rsidRPr="00DC0047">
        <w:rPr>
          <w:rFonts w:ascii="Times New Roman" w:hAnsi="Times New Roman" w:cs="Times New Roman"/>
          <w:sz w:val="24"/>
          <w:szCs w:val="24"/>
        </w:rPr>
        <w:t>dalyvauja mokyklos teikiamų paslaugų vertinimo ir įsivertinimo procesuose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6432" w:rsidRDefault="00726432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Tik 6 proc. mokinių aktyviai dalyvauja mokyklos tradiciniuose renginiuose.</w:t>
      </w:r>
    </w:p>
    <w:p w:rsidR="00DC0047" w:rsidRPr="00FD6909" w:rsidRDefault="00FD6909" w:rsidP="00AC7145">
      <w:pPr>
        <w:pStyle w:val="Sraopastraip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86 proc. mokytojų </w:t>
      </w:r>
      <w:r w:rsidRPr="00FD6909">
        <w:rPr>
          <w:rFonts w:ascii="Times New Roman" w:hAnsi="Times New Roman" w:cs="Times New Roman"/>
          <w:sz w:val="24"/>
          <w:szCs w:val="24"/>
        </w:rPr>
        <w:t>dalyvauja planuojant mokyklos teikiamas neformaliojo švietimo veiklas, rengiant planus.</w:t>
      </w:r>
    </w:p>
    <w:p w:rsidR="00EE5146" w:rsidRDefault="0038536F" w:rsidP="00726432">
      <w:pPr>
        <w:jc w:val="both"/>
        <w:rPr>
          <w:rFonts w:ascii="Times New Roman" w:hAnsi="Times New Roman" w:cs="Times New Roman"/>
          <w:sz w:val="24"/>
          <w:szCs w:val="24"/>
        </w:rPr>
      </w:pPr>
      <w:r w:rsidRPr="00BF182F">
        <w:rPr>
          <w:rFonts w:ascii="Times New Roman" w:hAnsi="Times New Roman" w:cs="Times New Roman"/>
          <w:b/>
          <w:sz w:val="24"/>
          <w:szCs w:val="24"/>
        </w:rPr>
        <w:t>Stipriosios pusės:</w:t>
      </w:r>
      <w:r w:rsidRPr="00BF1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146" w:rsidRDefault="00FD6909" w:rsidP="00EE5146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Mokinių požiūris į mokyklos kultūrą</w:t>
      </w:r>
      <w:r w:rsidR="00EE5146" w:rsidRPr="00EE51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146" w:rsidRDefault="00726432" w:rsidP="00EE5146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vidaus edukacinės erdvės</w:t>
      </w:r>
      <w:r w:rsidR="003C1AAB" w:rsidRPr="00EE51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146" w:rsidRDefault="00726432" w:rsidP="00EE5146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internetinė svetainė ir soc. tinklų paskyra mokyklos reklamai.</w:t>
      </w:r>
    </w:p>
    <w:p w:rsidR="00EE5146" w:rsidRDefault="00EE5146" w:rsidP="00EE5146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146">
        <w:rPr>
          <w:rFonts w:ascii="Times New Roman" w:hAnsi="Times New Roman" w:cs="Times New Roman"/>
          <w:sz w:val="24"/>
          <w:szCs w:val="24"/>
        </w:rPr>
        <w:t xml:space="preserve"> </w:t>
      </w:r>
      <w:r w:rsidR="00726432">
        <w:rPr>
          <w:rFonts w:ascii="Times New Roman" w:hAnsi="Times New Roman" w:cs="Times New Roman"/>
          <w:sz w:val="24"/>
          <w:szCs w:val="24"/>
        </w:rPr>
        <w:t>Mokinių atstovavimas mokyklą kitų organizacijų organizuojamuose renginiuose</w:t>
      </w:r>
      <w:r w:rsidRPr="00EE5146">
        <w:rPr>
          <w:rFonts w:ascii="Times New Roman" w:hAnsi="Times New Roman" w:cs="Times New Roman"/>
          <w:sz w:val="24"/>
          <w:szCs w:val="24"/>
        </w:rPr>
        <w:t>.</w:t>
      </w:r>
      <w:r w:rsidR="003C1AAB" w:rsidRPr="00EE5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432" w:rsidRDefault="00726432" w:rsidP="00EE5146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NVŠ programų pasiūla;</w:t>
      </w:r>
    </w:p>
    <w:p w:rsidR="00726432" w:rsidRPr="00EE5146" w:rsidRDefault="00726432" w:rsidP="00EE5146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Mokytojų bendradarbiavimas su mokinių tėvais ugdymo klausimais.</w:t>
      </w:r>
    </w:p>
    <w:p w:rsidR="00EE5146" w:rsidRDefault="003C1AAB" w:rsidP="00EE5146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5146">
        <w:rPr>
          <w:rFonts w:ascii="Times New Roman" w:hAnsi="Times New Roman" w:cs="Times New Roman"/>
          <w:b/>
          <w:sz w:val="24"/>
          <w:szCs w:val="24"/>
        </w:rPr>
        <w:t>Silpnosios pusės:</w:t>
      </w:r>
      <w:r w:rsidRPr="00EE5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830" w:rsidRDefault="00726432" w:rsidP="00AC7830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išorės aplinkos</w:t>
      </w:r>
      <w:r w:rsidR="00AC7830">
        <w:rPr>
          <w:rFonts w:ascii="Times New Roman" w:hAnsi="Times New Roman" w:cs="Times New Roman"/>
          <w:sz w:val="24"/>
          <w:szCs w:val="24"/>
        </w:rPr>
        <w:t>.</w:t>
      </w:r>
    </w:p>
    <w:p w:rsidR="00726432" w:rsidRDefault="00726432" w:rsidP="00AC7830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Mokinių dalyvavimas mokyklos tradiciniuose renginiuose</w:t>
      </w:r>
    </w:p>
    <w:p w:rsidR="00AC7830" w:rsidRDefault="00726432" w:rsidP="00AC7830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Bendrų veiklų, renginių ir koncertinių programų su kitais mokykloje veikiančiais būreliais organizavimas</w:t>
      </w:r>
      <w:r w:rsidR="00AC7830">
        <w:rPr>
          <w:rFonts w:ascii="Times New Roman" w:hAnsi="Times New Roman" w:cs="Times New Roman"/>
          <w:sz w:val="24"/>
          <w:szCs w:val="24"/>
        </w:rPr>
        <w:t>.</w:t>
      </w:r>
    </w:p>
    <w:p w:rsidR="00AC7830" w:rsidRPr="00AC7830" w:rsidRDefault="00AC7830" w:rsidP="00AC78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7830">
        <w:rPr>
          <w:rFonts w:ascii="Times New Roman" w:hAnsi="Times New Roman" w:cs="Times New Roman"/>
          <w:b/>
          <w:sz w:val="24"/>
          <w:szCs w:val="24"/>
        </w:rPr>
        <w:t>Rekomendacijos:</w:t>
      </w:r>
    </w:p>
    <w:p w:rsidR="00AC7830" w:rsidRPr="0067540B" w:rsidRDefault="00726432" w:rsidP="00AC7830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4B20">
        <w:rPr>
          <w:rFonts w:ascii="Times New Roman" w:eastAsia="Times New Roman" w:hAnsi="Times New Roman" w:cs="Times New Roman"/>
          <w:sz w:val="24"/>
          <w:szCs w:val="24"/>
          <w:lang w:val="en-US"/>
        </w:rPr>
        <w:t>Efektyvinti mokyklos</w:t>
      </w:r>
      <w:r w:rsidR="006754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išorės</w:t>
      </w:r>
      <w:r w:rsidRPr="000E4B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erdvių funkcionalumą, pritaikant jas skirtingiems  ugdymo(si) poreikiams</w:t>
      </w:r>
      <w:r w:rsidR="0067540B">
        <w:rPr>
          <w:rFonts w:ascii="Times New Roman" w:eastAsia="Times New Roman" w:hAnsi="Times New Roman" w:cs="Times New Roman"/>
          <w:sz w:val="24"/>
          <w:szCs w:val="24"/>
          <w:lang w:val="en-US"/>
        </w:rPr>
        <w:t>, renginiams ir kitoms neformaliojo švietimo veikloms.</w:t>
      </w:r>
    </w:p>
    <w:p w:rsidR="003C1AAB" w:rsidRDefault="00726432" w:rsidP="00AC7830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Atlikti tyrimą</w:t>
      </w:r>
      <w:r w:rsidR="0067540B">
        <w:rPr>
          <w:rFonts w:ascii="Times New Roman" w:hAnsi="Times New Roman" w:cs="Times New Roman"/>
          <w:sz w:val="24"/>
          <w:szCs w:val="24"/>
        </w:rPr>
        <w:t xml:space="preserve">  dėl mokykloje organizuojamų renginių ir kitų neformaliojo švietimo veiklų poreikio.</w:t>
      </w:r>
    </w:p>
    <w:p w:rsidR="0067540B" w:rsidRPr="00AC7830" w:rsidRDefault="0067540B" w:rsidP="00AC7830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mokyklos bendruomenę rengti bendras koncertines programas, parodas ir renginius, formuojančius savitą mokyklos kultūrą, kuriančius išskirtinį mokyklos įvaizdį.</w:t>
      </w:r>
    </w:p>
    <w:sectPr w:rsidR="0067540B" w:rsidRPr="00AC7830" w:rsidSect="00BF0998">
      <w:headerReference w:type="default" r:id="rId17"/>
      <w:pgSz w:w="11906" w:h="16838"/>
      <w:pgMar w:top="1440" w:right="1080" w:bottom="1440" w:left="1080" w:header="567" w:footer="567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A8" w:rsidRDefault="000C47A8" w:rsidP="00F611BD">
      <w:pPr>
        <w:spacing w:after="0" w:line="240" w:lineRule="auto"/>
      </w:pPr>
      <w:r>
        <w:separator/>
      </w:r>
    </w:p>
  </w:endnote>
  <w:endnote w:type="continuationSeparator" w:id="0">
    <w:p w:rsidR="000C47A8" w:rsidRDefault="000C47A8" w:rsidP="00F6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A8" w:rsidRDefault="000C47A8" w:rsidP="00F611BD">
      <w:pPr>
        <w:spacing w:after="0" w:line="240" w:lineRule="auto"/>
      </w:pPr>
      <w:r>
        <w:separator/>
      </w:r>
    </w:p>
  </w:footnote>
  <w:footnote w:type="continuationSeparator" w:id="0">
    <w:p w:rsidR="000C47A8" w:rsidRDefault="000C47A8" w:rsidP="00F6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103404"/>
      <w:docPartObj>
        <w:docPartGallery w:val="Page Numbers (Top of Page)"/>
        <w:docPartUnique/>
      </w:docPartObj>
    </w:sdtPr>
    <w:sdtEndPr/>
    <w:sdtContent>
      <w:p w:rsidR="008866C5" w:rsidRDefault="008866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1B1">
          <w:rPr>
            <w:noProof/>
          </w:rPr>
          <w:t>1</w:t>
        </w:r>
        <w:r>
          <w:fldChar w:fldCharType="end"/>
        </w:r>
      </w:p>
    </w:sdtContent>
  </w:sdt>
  <w:p w:rsidR="008866C5" w:rsidRDefault="008866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06B"/>
    <w:multiLevelType w:val="hybridMultilevel"/>
    <w:tmpl w:val="8808124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59E"/>
    <w:multiLevelType w:val="multilevel"/>
    <w:tmpl w:val="EE22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35129"/>
    <w:multiLevelType w:val="hybridMultilevel"/>
    <w:tmpl w:val="967A5F2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01AC5"/>
    <w:multiLevelType w:val="hybridMultilevel"/>
    <w:tmpl w:val="603C7B02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42950E9F"/>
    <w:multiLevelType w:val="hybridMultilevel"/>
    <w:tmpl w:val="3E56BD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7238D9"/>
    <w:multiLevelType w:val="multilevel"/>
    <w:tmpl w:val="14D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76E79"/>
    <w:multiLevelType w:val="hybridMultilevel"/>
    <w:tmpl w:val="EA685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92C3F"/>
    <w:multiLevelType w:val="hybridMultilevel"/>
    <w:tmpl w:val="6D3E64D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796E7C"/>
    <w:multiLevelType w:val="multilevel"/>
    <w:tmpl w:val="DAD0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60A8A"/>
    <w:multiLevelType w:val="multilevel"/>
    <w:tmpl w:val="DF4E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752B77"/>
    <w:multiLevelType w:val="hybridMultilevel"/>
    <w:tmpl w:val="9F4A5FEA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53"/>
    <w:rsid w:val="00016D3A"/>
    <w:rsid w:val="00054276"/>
    <w:rsid w:val="00055BBD"/>
    <w:rsid w:val="00085985"/>
    <w:rsid w:val="000950B8"/>
    <w:rsid w:val="000A6A13"/>
    <w:rsid w:val="000B4E41"/>
    <w:rsid w:val="000B57AF"/>
    <w:rsid w:val="000C47A8"/>
    <w:rsid w:val="000E4B20"/>
    <w:rsid w:val="000F7659"/>
    <w:rsid w:val="00133CA2"/>
    <w:rsid w:val="001347DC"/>
    <w:rsid w:val="0015119B"/>
    <w:rsid w:val="00197D67"/>
    <w:rsid w:val="001E34F7"/>
    <w:rsid w:val="001E39FA"/>
    <w:rsid w:val="001F1239"/>
    <w:rsid w:val="001F22CE"/>
    <w:rsid w:val="001F7E48"/>
    <w:rsid w:val="00232E73"/>
    <w:rsid w:val="002531E0"/>
    <w:rsid w:val="002C20E0"/>
    <w:rsid w:val="002C6E20"/>
    <w:rsid w:val="002D18F8"/>
    <w:rsid w:val="0031259E"/>
    <w:rsid w:val="00333EFB"/>
    <w:rsid w:val="00343EEB"/>
    <w:rsid w:val="00346DFC"/>
    <w:rsid w:val="00354514"/>
    <w:rsid w:val="00355505"/>
    <w:rsid w:val="00364D40"/>
    <w:rsid w:val="0038536F"/>
    <w:rsid w:val="00387B42"/>
    <w:rsid w:val="003C0453"/>
    <w:rsid w:val="003C1AAB"/>
    <w:rsid w:val="003C1E04"/>
    <w:rsid w:val="003D643F"/>
    <w:rsid w:val="003E13C7"/>
    <w:rsid w:val="0041313D"/>
    <w:rsid w:val="004229A7"/>
    <w:rsid w:val="00433D6F"/>
    <w:rsid w:val="00436992"/>
    <w:rsid w:val="004421B1"/>
    <w:rsid w:val="00470F7F"/>
    <w:rsid w:val="00471D4B"/>
    <w:rsid w:val="004C1496"/>
    <w:rsid w:val="005012D3"/>
    <w:rsid w:val="00504735"/>
    <w:rsid w:val="00525190"/>
    <w:rsid w:val="00527E96"/>
    <w:rsid w:val="0053218D"/>
    <w:rsid w:val="00544D7E"/>
    <w:rsid w:val="00584BF4"/>
    <w:rsid w:val="005A42E3"/>
    <w:rsid w:val="005D08C1"/>
    <w:rsid w:val="005D4E84"/>
    <w:rsid w:val="005E067D"/>
    <w:rsid w:val="005E22C4"/>
    <w:rsid w:val="005F2204"/>
    <w:rsid w:val="00623A8F"/>
    <w:rsid w:val="00663597"/>
    <w:rsid w:val="00665DAA"/>
    <w:rsid w:val="00670FA1"/>
    <w:rsid w:val="00673E16"/>
    <w:rsid w:val="0067540B"/>
    <w:rsid w:val="006A1671"/>
    <w:rsid w:val="006C5FBD"/>
    <w:rsid w:val="006E1E57"/>
    <w:rsid w:val="006E3906"/>
    <w:rsid w:val="00701B05"/>
    <w:rsid w:val="00726432"/>
    <w:rsid w:val="00727E68"/>
    <w:rsid w:val="00734277"/>
    <w:rsid w:val="007442B8"/>
    <w:rsid w:val="00750887"/>
    <w:rsid w:val="0076256B"/>
    <w:rsid w:val="00763270"/>
    <w:rsid w:val="00765C9B"/>
    <w:rsid w:val="00767284"/>
    <w:rsid w:val="00770F95"/>
    <w:rsid w:val="00781F9B"/>
    <w:rsid w:val="00785E2D"/>
    <w:rsid w:val="00796CA2"/>
    <w:rsid w:val="00797B4A"/>
    <w:rsid w:val="007A229C"/>
    <w:rsid w:val="007A3756"/>
    <w:rsid w:val="007C25F5"/>
    <w:rsid w:val="007D7CA9"/>
    <w:rsid w:val="007E14FA"/>
    <w:rsid w:val="007E4421"/>
    <w:rsid w:val="007F501C"/>
    <w:rsid w:val="007F508C"/>
    <w:rsid w:val="00801395"/>
    <w:rsid w:val="00822F50"/>
    <w:rsid w:val="0083055B"/>
    <w:rsid w:val="00881034"/>
    <w:rsid w:val="00882663"/>
    <w:rsid w:val="008866C5"/>
    <w:rsid w:val="008A051A"/>
    <w:rsid w:val="008A3454"/>
    <w:rsid w:val="008B4DEC"/>
    <w:rsid w:val="008E0EAC"/>
    <w:rsid w:val="00906526"/>
    <w:rsid w:val="00925CED"/>
    <w:rsid w:val="00951CBE"/>
    <w:rsid w:val="00952CBD"/>
    <w:rsid w:val="00971340"/>
    <w:rsid w:val="009849F0"/>
    <w:rsid w:val="009D164D"/>
    <w:rsid w:val="009E22C5"/>
    <w:rsid w:val="009F6AFA"/>
    <w:rsid w:val="00A05CB1"/>
    <w:rsid w:val="00A44DC5"/>
    <w:rsid w:val="00A742E2"/>
    <w:rsid w:val="00A85B47"/>
    <w:rsid w:val="00AC088F"/>
    <w:rsid w:val="00AC7145"/>
    <w:rsid w:val="00AC7830"/>
    <w:rsid w:val="00AE0782"/>
    <w:rsid w:val="00AE1E37"/>
    <w:rsid w:val="00AF1F48"/>
    <w:rsid w:val="00AF4FCB"/>
    <w:rsid w:val="00AF6D0E"/>
    <w:rsid w:val="00B20F85"/>
    <w:rsid w:val="00B313B1"/>
    <w:rsid w:val="00B34F00"/>
    <w:rsid w:val="00B50277"/>
    <w:rsid w:val="00B628EF"/>
    <w:rsid w:val="00B735DC"/>
    <w:rsid w:val="00B75239"/>
    <w:rsid w:val="00B90BB5"/>
    <w:rsid w:val="00BA34C8"/>
    <w:rsid w:val="00BC7AB0"/>
    <w:rsid w:val="00BE20DA"/>
    <w:rsid w:val="00BE60B4"/>
    <w:rsid w:val="00BF0998"/>
    <w:rsid w:val="00BF182F"/>
    <w:rsid w:val="00C33405"/>
    <w:rsid w:val="00C41C3B"/>
    <w:rsid w:val="00C73C2E"/>
    <w:rsid w:val="00C903D6"/>
    <w:rsid w:val="00C90FFD"/>
    <w:rsid w:val="00C92C0D"/>
    <w:rsid w:val="00CC56EB"/>
    <w:rsid w:val="00CD0E38"/>
    <w:rsid w:val="00CD3ABF"/>
    <w:rsid w:val="00D11C2B"/>
    <w:rsid w:val="00D2294F"/>
    <w:rsid w:val="00D30AEA"/>
    <w:rsid w:val="00D35362"/>
    <w:rsid w:val="00D53EA8"/>
    <w:rsid w:val="00DA4696"/>
    <w:rsid w:val="00DC0047"/>
    <w:rsid w:val="00DE2C0C"/>
    <w:rsid w:val="00DE685F"/>
    <w:rsid w:val="00E00C54"/>
    <w:rsid w:val="00E15937"/>
    <w:rsid w:val="00E429E9"/>
    <w:rsid w:val="00E44C4B"/>
    <w:rsid w:val="00E44DA5"/>
    <w:rsid w:val="00E46173"/>
    <w:rsid w:val="00E47CEB"/>
    <w:rsid w:val="00E74DFB"/>
    <w:rsid w:val="00EC6736"/>
    <w:rsid w:val="00EE5146"/>
    <w:rsid w:val="00F129D8"/>
    <w:rsid w:val="00F169A6"/>
    <w:rsid w:val="00F1770D"/>
    <w:rsid w:val="00F455BA"/>
    <w:rsid w:val="00F611BD"/>
    <w:rsid w:val="00F629BA"/>
    <w:rsid w:val="00F850DB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7AAA45-F4DB-4365-9B6A-15C31242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387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139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E1E57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3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61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11BD"/>
  </w:style>
  <w:style w:type="paragraph" w:styleId="Porat">
    <w:name w:val="footer"/>
    <w:basedOn w:val="prastasis"/>
    <w:link w:val="PoratDiagrama"/>
    <w:uiPriority w:val="99"/>
    <w:unhideWhenUsed/>
    <w:rsid w:val="00F61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611BD"/>
  </w:style>
  <w:style w:type="character" w:customStyle="1" w:styleId="Antrat2Diagrama">
    <w:name w:val="Antraštė 2 Diagrama"/>
    <w:basedOn w:val="Numatytasispastraiposriftas"/>
    <w:link w:val="Antrat2"/>
    <w:uiPriority w:val="9"/>
    <w:rsid w:val="00387B42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87B42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38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87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2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8216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327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0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40477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5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0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9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76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05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03720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2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628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979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3165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3740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986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2875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341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7387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3497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9055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2269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5924</Words>
  <Characters>3378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cp:keywords/>
  <dc:description/>
  <cp:lastModifiedBy>Raminta Juzėnienė</cp:lastModifiedBy>
  <cp:revision>2</cp:revision>
  <cp:lastPrinted>2022-01-06T12:16:00Z</cp:lastPrinted>
  <dcterms:created xsi:type="dcterms:W3CDTF">2023-01-17T13:34:00Z</dcterms:created>
  <dcterms:modified xsi:type="dcterms:W3CDTF">2023-01-17T13:34:00Z</dcterms:modified>
</cp:coreProperties>
</file>